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9EE4A" w14:textId="3C1C7843" w:rsidR="002C3661" w:rsidRPr="002C3661" w:rsidRDefault="002C3661" w:rsidP="002C3661">
      <w:pPr>
        <w:jc w:val="center"/>
      </w:pPr>
      <w:r w:rsidRPr="002C3661">
        <w:t xml:space="preserve">RATIONALE FOR </w:t>
      </w:r>
      <w:r w:rsidR="00C62702">
        <w:t>MODIFICATION</w:t>
      </w:r>
      <w:r w:rsidR="00904DD9">
        <w:t xml:space="preserve"> AND RENEWAL</w:t>
      </w:r>
    </w:p>
    <w:p w14:paraId="0AD777E2" w14:textId="77777777" w:rsidR="002C3661" w:rsidRPr="002C3661" w:rsidRDefault="002C3661" w:rsidP="002C3661">
      <w:pPr>
        <w:jc w:val="center"/>
      </w:pPr>
      <w:r w:rsidRPr="002C3661">
        <w:t>City of Canton Sanitary Landfill</w:t>
      </w:r>
    </w:p>
    <w:p w14:paraId="071EDB44" w14:textId="007A0F2C" w:rsidR="002C3661" w:rsidRPr="002C3661" w:rsidRDefault="002C3661" w:rsidP="002C3661">
      <w:pPr>
        <w:jc w:val="center"/>
      </w:pPr>
      <w:r w:rsidRPr="002C3661">
        <w:t>Madison County</w:t>
      </w:r>
    </w:p>
    <w:p w14:paraId="45CE8217" w14:textId="77777777" w:rsidR="002C3661" w:rsidRPr="002C3661" w:rsidRDefault="002C3661" w:rsidP="002C3661">
      <w:pPr>
        <w:jc w:val="center"/>
      </w:pPr>
      <w:r w:rsidRPr="002C3661">
        <w:t>Canton, Mississippi</w:t>
      </w:r>
    </w:p>
    <w:p w14:paraId="1E6183A6" w14:textId="77777777" w:rsidR="002C3661" w:rsidRDefault="002C3661" w:rsidP="002C3661">
      <w:pPr>
        <w:jc w:val="center"/>
      </w:pPr>
      <w:r w:rsidRPr="002C3661">
        <w:t xml:space="preserve">Solid Waste </w:t>
      </w:r>
      <w:r w:rsidR="003D788E">
        <w:t xml:space="preserve">Permit </w:t>
      </w:r>
      <w:r w:rsidR="00226A54">
        <w:t>N</w:t>
      </w:r>
      <w:r w:rsidRPr="002C3661">
        <w:t>o. SW04501B0378</w:t>
      </w:r>
    </w:p>
    <w:p w14:paraId="66D25AAE" w14:textId="63C830C2" w:rsidR="00C62702" w:rsidRPr="002C3661" w:rsidRDefault="00C62702" w:rsidP="002C3661">
      <w:pPr>
        <w:jc w:val="center"/>
      </w:pPr>
      <w:r>
        <w:t xml:space="preserve">Date of Application: </w:t>
      </w:r>
      <w:r w:rsidR="00687F47">
        <w:t>January 14, 2022</w:t>
      </w:r>
      <w:r w:rsidR="002B6A06">
        <w:t xml:space="preserve"> and July 14, 2025</w:t>
      </w:r>
    </w:p>
    <w:p w14:paraId="1E04423C" w14:textId="77777777" w:rsidR="002C3661" w:rsidRPr="002C3661" w:rsidRDefault="002C3661" w:rsidP="002C3661">
      <w:pPr>
        <w:jc w:val="center"/>
      </w:pPr>
    </w:p>
    <w:p w14:paraId="246DC3DA" w14:textId="77777777" w:rsidR="002C3661" w:rsidRPr="002C3661" w:rsidRDefault="002C3661" w:rsidP="002C3661">
      <w:pPr>
        <w:numPr>
          <w:ilvl w:val="0"/>
          <w:numId w:val="1"/>
        </w:numPr>
        <w:jc w:val="both"/>
      </w:pPr>
      <w:r w:rsidRPr="002C3661">
        <w:t>FACILITY INFORMATION</w:t>
      </w:r>
    </w:p>
    <w:p w14:paraId="21FF43AF" w14:textId="77777777" w:rsidR="002C3661" w:rsidRPr="002C3661" w:rsidRDefault="002C3661" w:rsidP="002C3661">
      <w:pPr>
        <w:jc w:val="both"/>
      </w:pPr>
    </w:p>
    <w:p w14:paraId="58D460F9" w14:textId="5E570120" w:rsidR="002C3661" w:rsidRDefault="002C3661" w:rsidP="002C3661">
      <w:pPr>
        <w:ind w:left="720"/>
        <w:jc w:val="both"/>
      </w:pPr>
      <w:r w:rsidRPr="002C3661">
        <w:t xml:space="preserve">Facility Name:  </w:t>
      </w:r>
      <w:r w:rsidRPr="002C3661">
        <w:tab/>
        <w:t>Canton Sanitary Landfill</w:t>
      </w:r>
    </w:p>
    <w:p w14:paraId="32EF1251" w14:textId="332737EF" w:rsidR="000A6051" w:rsidRPr="002C3661" w:rsidRDefault="000A6051" w:rsidP="002C3661">
      <w:pPr>
        <w:ind w:left="720"/>
        <w:jc w:val="both"/>
      </w:pPr>
      <w:r>
        <w:t>Facility Owner:</w:t>
      </w:r>
      <w:r>
        <w:tab/>
        <w:t>City of Canton</w:t>
      </w:r>
    </w:p>
    <w:p w14:paraId="66990679" w14:textId="77777777" w:rsidR="002C3661" w:rsidRPr="002C3661" w:rsidRDefault="002C3661" w:rsidP="002C3661">
      <w:pPr>
        <w:ind w:left="720"/>
        <w:jc w:val="both"/>
      </w:pPr>
      <w:r w:rsidRPr="002C3661">
        <w:t>Facility Address:</w:t>
      </w:r>
      <w:r w:rsidRPr="002C3661">
        <w:tab/>
        <w:t>303 Soldier Colony Road</w:t>
      </w:r>
    </w:p>
    <w:p w14:paraId="179A3DE1" w14:textId="6DC19D9F" w:rsidR="002C3661" w:rsidRPr="002C3661" w:rsidRDefault="002C3661" w:rsidP="002C3661">
      <w:pPr>
        <w:ind w:left="720"/>
        <w:jc w:val="both"/>
      </w:pPr>
      <w:r w:rsidRPr="002C3661">
        <w:tab/>
      </w:r>
      <w:r w:rsidRPr="002C3661">
        <w:tab/>
      </w:r>
      <w:r w:rsidRPr="002C3661">
        <w:tab/>
        <w:t xml:space="preserve">Canton, </w:t>
      </w:r>
      <w:r w:rsidR="002B4C8D" w:rsidRPr="002C3661">
        <w:t>Mississippi 39046</w:t>
      </w:r>
    </w:p>
    <w:p w14:paraId="1344A620" w14:textId="77777777" w:rsidR="002C3661" w:rsidRPr="002C3661" w:rsidRDefault="002C3661" w:rsidP="002C3661">
      <w:pPr>
        <w:ind w:left="720"/>
        <w:jc w:val="both"/>
      </w:pPr>
      <w:r w:rsidRPr="002C3661">
        <w:t>Permit No.:</w:t>
      </w:r>
      <w:r w:rsidRPr="002C3661">
        <w:tab/>
      </w:r>
      <w:r w:rsidRPr="002C3661">
        <w:tab/>
        <w:t>SW04501B0378</w:t>
      </w:r>
    </w:p>
    <w:p w14:paraId="4BA5D4BE" w14:textId="77777777" w:rsidR="002C3661" w:rsidRPr="002C3661" w:rsidRDefault="002C3661" w:rsidP="002C3661">
      <w:pPr>
        <w:ind w:left="720"/>
        <w:jc w:val="both"/>
      </w:pPr>
      <w:r w:rsidRPr="002C3661">
        <w:t>SIC Code:</w:t>
      </w:r>
      <w:r w:rsidRPr="002C3661">
        <w:tab/>
      </w:r>
      <w:r w:rsidRPr="002C3661">
        <w:tab/>
        <w:t>4953</w:t>
      </w:r>
    </w:p>
    <w:p w14:paraId="1BE2F923" w14:textId="4055B066" w:rsidR="002C3661" w:rsidRPr="002C3661" w:rsidRDefault="002C3661" w:rsidP="00C62702">
      <w:pPr>
        <w:ind w:left="720"/>
        <w:jc w:val="both"/>
      </w:pPr>
      <w:r w:rsidRPr="002C3661">
        <w:t>Permit Writer:</w:t>
      </w:r>
      <w:r w:rsidRPr="002C3661">
        <w:tab/>
      </w:r>
      <w:r w:rsidRPr="002C3661">
        <w:tab/>
      </w:r>
      <w:r w:rsidR="00C62702">
        <w:t>Charity Rockingham</w:t>
      </w:r>
    </w:p>
    <w:p w14:paraId="4FA390F8" w14:textId="77777777" w:rsidR="008823A4" w:rsidRDefault="008823A4" w:rsidP="008823A4">
      <w:pPr>
        <w:numPr>
          <w:ilvl w:val="12"/>
          <w:numId w:val="0"/>
        </w:numPr>
        <w:adjustRightInd w:val="0"/>
        <w:ind w:left="720"/>
        <w:jc w:val="both"/>
      </w:pPr>
      <w:r>
        <w:t>Waste Division:</w:t>
      </w:r>
      <w:r>
        <w:tab/>
        <w:t>Solid Waste Permitting Branch</w:t>
      </w:r>
    </w:p>
    <w:p w14:paraId="6D7C81CA" w14:textId="77777777" w:rsidR="002C3661" w:rsidRPr="002C3661" w:rsidRDefault="002C3661" w:rsidP="002C3661">
      <w:pPr>
        <w:ind w:left="720"/>
        <w:jc w:val="both"/>
      </w:pPr>
    </w:p>
    <w:p w14:paraId="5C8C068F" w14:textId="77777777" w:rsidR="002C3661" w:rsidRPr="002C3661" w:rsidRDefault="002C3661" w:rsidP="002C3661">
      <w:pPr>
        <w:numPr>
          <w:ilvl w:val="0"/>
          <w:numId w:val="1"/>
        </w:numPr>
        <w:jc w:val="both"/>
      </w:pPr>
      <w:r w:rsidRPr="002C3661">
        <w:t>NATURE OF BUSINESS AND CURRENT CONDITIONS</w:t>
      </w:r>
    </w:p>
    <w:p w14:paraId="02E4969C" w14:textId="77777777" w:rsidR="002C3661" w:rsidRPr="002C3661" w:rsidRDefault="002C3661" w:rsidP="002C3661">
      <w:pPr>
        <w:jc w:val="both"/>
      </w:pPr>
    </w:p>
    <w:p w14:paraId="16729F6A" w14:textId="2500FEB0" w:rsidR="002C3661" w:rsidRPr="002C3661" w:rsidRDefault="002C3661" w:rsidP="002C3661">
      <w:pPr>
        <w:ind w:left="720"/>
        <w:jc w:val="both"/>
      </w:pPr>
      <w:r w:rsidRPr="002C3661">
        <w:t xml:space="preserve">The </w:t>
      </w:r>
      <w:r w:rsidR="00742F90">
        <w:t xml:space="preserve">City of Canton </w:t>
      </w:r>
      <w:r w:rsidR="005940B2">
        <w:t xml:space="preserve">(City) currently owns and operates the </w:t>
      </w:r>
      <w:r w:rsidR="000C188F">
        <w:t xml:space="preserve">Canton </w:t>
      </w:r>
      <w:r w:rsidR="005940B2">
        <w:t>Sanitary Landfill for the disposal of municipal solid waste</w:t>
      </w:r>
      <w:r w:rsidRPr="002C3661">
        <w:t xml:space="preserve">.  </w:t>
      </w:r>
      <w:r w:rsidR="005940B2" w:rsidRPr="005940B2">
        <w:t xml:space="preserve">The City was originally permitted to operate a 77-acre landfill </w:t>
      </w:r>
      <w:r w:rsidR="005940B2">
        <w:t xml:space="preserve">at this location </w:t>
      </w:r>
      <w:r w:rsidR="005940B2" w:rsidRPr="005940B2">
        <w:t>on December 9, 1986.</w:t>
      </w:r>
      <w:r w:rsidR="00E70E08">
        <w:t xml:space="preserve"> The City submitted an application for renewal and modification of the permit to MDEQ on December 31, 2013</w:t>
      </w:r>
      <w:r w:rsidR="00A2414C">
        <w:t>.</w:t>
      </w:r>
      <w:r w:rsidR="005940B2">
        <w:t xml:space="preserve"> This most recent permit (issued </w:t>
      </w:r>
      <w:r w:rsidR="00A2414C">
        <w:t>November 14, 2017)</w:t>
      </w:r>
      <w:r w:rsidR="005940B2">
        <w:t xml:space="preserve"> recognizes a total disposal acreage </w:t>
      </w:r>
      <w:r w:rsidR="00904DD9">
        <w:t>of approximately</w:t>
      </w:r>
      <w:r w:rsidR="00914395">
        <w:t xml:space="preserve"> 49</w:t>
      </w:r>
      <w:r w:rsidR="00D1207E">
        <w:t>.89</w:t>
      </w:r>
      <w:r w:rsidR="0029727D">
        <w:t xml:space="preserve"> acres within </w:t>
      </w:r>
      <w:r w:rsidR="000A6051" w:rsidRPr="002C3661">
        <w:t>a</w:t>
      </w:r>
      <w:r w:rsidR="000A6051">
        <w:t xml:space="preserve"> total property</w:t>
      </w:r>
      <w:r w:rsidR="000A6051" w:rsidRPr="002C3661">
        <w:t xml:space="preserve"> </w:t>
      </w:r>
      <w:r w:rsidR="0029727D">
        <w:t xml:space="preserve">area of </w:t>
      </w:r>
      <w:r w:rsidRPr="002C3661">
        <w:t xml:space="preserve">approximately 200 acres owned by the City. </w:t>
      </w:r>
      <w:r w:rsidR="00571FEE">
        <w:t xml:space="preserve">The </w:t>
      </w:r>
      <w:r w:rsidR="002A74FD">
        <w:t xml:space="preserve">City is currently </w:t>
      </w:r>
      <w:r w:rsidR="00571FEE">
        <w:t xml:space="preserve">reporting that </w:t>
      </w:r>
      <w:r w:rsidR="002A74FD">
        <w:t>the landfill</w:t>
      </w:r>
      <w:r w:rsidR="00571FEE">
        <w:t xml:space="preserve"> has less than </w:t>
      </w:r>
      <w:r w:rsidR="00E70E08">
        <w:t>2</w:t>
      </w:r>
      <w:r w:rsidR="00571FEE">
        <w:t xml:space="preserve"> years of remaining </w:t>
      </w:r>
      <w:r w:rsidR="000C188F">
        <w:t xml:space="preserve">design </w:t>
      </w:r>
      <w:r w:rsidR="00571FEE">
        <w:t xml:space="preserve">capacity. </w:t>
      </w:r>
      <w:r w:rsidRPr="002C3661">
        <w:t xml:space="preserve"> Additionally, </w:t>
      </w:r>
      <w:r w:rsidR="00742F90">
        <w:t xml:space="preserve">the City operates </w:t>
      </w:r>
      <w:r w:rsidRPr="002C3661">
        <w:t xml:space="preserve">a Class I rubbish disposal site located adjacent to the landfill. </w:t>
      </w:r>
    </w:p>
    <w:p w14:paraId="465A5697" w14:textId="77777777" w:rsidR="002C3661" w:rsidRPr="002C3661" w:rsidRDefault="002C3661" w:rsidP="002C3661">
      <w:pPr>
        <w:ind w:left="720"/>
        <w:jc w:val="both"/>
      </w:pPr>
    </w:p>
    <w:p w14:paraId="12B8A85D" w14:textId="3123867F" w:rsidR="002C3661" w:rsidRPr="002C3661" w:rsidRDefault="002C3661" w:rsidP="002C3661">
      <w:pPr>
        <w:numPr>
          <w:ilvl w:val="0"/>
          <w:numId w:val="1"/>
        </w:numPr>
        <w:jc w:val="both"/>
      </w:pPr>
      <w:r w:rsidRPr="002C3661">
        <w:t xml:space="preserve">PROPOSED </w:t>
      </w:r>
      <w:r w:rsidR="00D4636B">
        <w:t xml:space="preserve">SOLID WASTE </w:t>
      </w:r>
      <w:r w:rsidRPr="002C3661">
        <w:t>PERMITTING ACTION(S)</w:t>
      </w:r>
    </w:p>
    <w:p w14:paraId="511FB287" w14:textId="77777777" w:rsidR="002C3661" w:rsidRPr="002C3661" w:rsidRDefault="002C3661" w:rsidP="002C3661">
      <w:pPr>
        <w:jc w:val="both"/>
      </w:pPr>
    </w:p>
    <w:p w14:paraId="4810CE78" w14:textId="7431A5BE" w:rsidR="002C3661" w:rsidRDefault="002C3661" w:rsidP="002C3661">
      <w:pPr>
        <w:ind w:left="720"/>
        <w:jc w:val="both"/>
      </w:pPr>
      <w:r w:rsidRPr="002C3661">
        <w:t>The City of Canton</w:t>
      </w:r>
      <w:r w:rsidR="003543EB">
        <w:t xml:space="preserve"> </w:t>
      </w:r>
      <w:r w:rsidR="000C7D48">
        <w:t xml:space="preserve">has </w:t>
      </w:r>
      <w:r w:rsidR="003543EB">
        <w:t xml:space="preserve">submitted </w:t>
      </w:r>
      <w:r>
        <w:t xml:space="preserve">a permit </w:t>
      </w:r>
      <w:r w:rsidRPr="002C3661">
        <w:t>application</w:t>
      </w:r>
      <w:r w:rsidR="00571FEE">
        <w:t xml:space="preserve"> </w:t>
      </w:r>
      <w:r w:rsidR="000C7D48">
        <w:t>to increase the permitted disposal area for the Canton Sanitary Landfill</w:t>
      </w:r>
      <w:r>
        <w:t>.</w:t>
      </w:r>
      <w:r w:rsidRPr="002C3661">
        <w:t xml:space="preserve"> </w:t>
      </w:r>
      <w:r w:rsidR="003543EB">
        <w:t xml:space="preserve">The </w:t>
      </w:r>
      <w:r w:rsidR="00571FEE">
        <w:t xml:space="preserve">proposed </w:t>
      </w:r>
      <w:r w:rsidR="00EF35DC">
        <w:t xml:space="preserve">permit </w:t>
      </w:r>
      <w:r w:rsidR="003543EB">
        <w:t>modification</w:t>
      </w:r>
      <w:r w:rsidR="00EF35DC">
        <w:t xml:space="preserve"> </w:t>
      </w:r>
      <w:r w:rsidR="00571FEE">
        <w:t>would add</w:t>
      </w:r>
      <w:r w:rsidR="00914395">
        <w:t xml:space="preserve"> an additional 47.44 acres</w:t>
      </w:r>
      <w:r w:rsidR="000C188F">
        <w:t xml:space="preserve"> to the permitted</w:t>
      </w:r>
      <w:r w:rsidR="002A74FD">
        <w:t xml:space="preserve"> landfill</w:t>
      </w:r>
      <w:r w:rsidR="000C188F">
        <w:t xml:space="preserve"> disposal area</w:t>
      </w:r>
      <w:r w:rsidR="00914395">
        <w:t xml:space="preserve">. </w:t>
      </w:r>
      <w:r w:rsidR="00D43D5A">
        <w:t xml:space="preserve">The </w:t>
      </w:r>
      <w:r w:rsidR="000C188F">
        <w:t>expansion area is located</w:t>
      </w:r>
      <w:r w:rsidR="00E92918">
        <w:t xml:space="preserve"> </w:t>
      </w:r>
      <w:r w:rsidR="000C188F">
        <w:t xml:space="preserve">in the </w:t>
      </w:r>
      <w:r w:rsidR="00E92918">
        <w:t xml:space="preserve">southeast </w:t>
      </w:r>
      <w:r w:rsidR="000C188F">
        <w:t xml:space="preserve">portion of the </w:t>
      </w:r>
      <w:r w:rsidR="002A74FD">
        <w:t>current landfill</w:t>
      </w:r>
      <w:r w:rsidR="000C188F">
        <w:t xml:space="preserve"> property, in the location </w:t>
      </w:r>
      <w:r w:rsidR="00E92918">
        <w:t>of the former Canton Municipal Utilities Authority wastewater treatment lagoons</w:t>
      </w:r>
      <w:r w:rsidR="002A74FD">
        <w:t xml:space="preserve">.  The expansion area </w:t>
      </w:r>
      <w:r w:rsidR="000C188F">
        <w:t xml:space="preserve">will not be contiguous </w:t>
      </w:r>
      <w:r w:rsidR="002A74FD">
        <w:t>to</w:t>
      </w:r>
      <w:r w:rsidR="000C188F">
        <w:t xml:space="preserve"> the existing disposal areas. The new total </w:t>
      </w:r>
      <w:r w:rsidR="00904DD9">
        <w:t xml:space="preserve">landfill </w:t>
      </w:r>
      <w:r w:rsidR="000C188F">
        <w:t>disposal area</w:t>
      </w:r>
      <w:r w:rsidR="002A74FD">
        <w:t xml:space="preserve">, including previously </w:t>
      </w:r>
      <w:r w:rsidR="001D0AE4">
        <w:t xml:space="preserve">constructed and </w:t>
      </w:r>
      <w:r w:rsidR="002A74FD">
        <w:t>filled areas,</w:t>
      </w:r>
      <w:r w:rsidR="000C188F">
        <w:t xml:space="preserve"> will be</w:t>
      </w:r>
      <w:r w:rsidR="00972E38">
        <w:t xml:space="preserve"> approximately </w:t>
      </w:r>
      <w:r w:rsidR="00FC11C0">
        <w:t>97.33</w:t>
      </w:r>
      <w:r w:rsidR="00972E38">
        <w:t xml:space="preserve"> acres</w:t>
      </w:r>
      <w:r w:rsidR="00914395">
        <w:t>.</w:t>
      </w:r>
      <w:r w:rsidR="00742F90">
        <w:t xml:space="preserve"> </w:t>
      </w:r>
    </w:p>
    <w:p w14:paraId="47CD9AE0" w14:textId="77777777" w:rsidR="00972E38" w:rsidRDefault="00972E38" w:rsidP="002C3661">
      <w:pPr>
        <w:ind w:left="720"/>
        <w:jc w:val="both"/>
      </w:pPr>
    </w:p>
    <w:p w14:paraId="44748B17" w14:textId="73A337A5" w:rsidR="002C3661" w:rsidRPr="002C3661" w:rsidRDefault="002C3661" w:rsidP="002C3661">
      <w:pPr>
        <w:numPr>
          <w:ilvl w:val="0"/>
          <w:numId w:val="1"/>
        </w:numPr>
        <w:jc w:val="both"/>
      </w:pPr>
      <w:r w:rsidRPr="002C3661">
        <w:t xml:space="preserve">LOCATION </w:t>
      </w:r>
      <w:r w:rsidR="00904DD9">
        <w:t xml:space="preserve">AND TOTAL PROPERTY </w:t>
      </w:r>
      <w:r w:rsidR="00D4636B">
        <w:t>INFORMATION</w:t>
      </w:r>
    </w:p>
    <w:p w14:paraId="4608D78F" w14:textId="77777777" w:rsidR="002C3661" w:rsidRPr="002C3661" w:rsidRDefault="002C3661" w:rsidP="002C3661">
      <w:pPr>
        <w:jc w:val="both"/>
      </w:pPr>
    </w:p>
    <w:p w14:paraId="5C42597F" w14:textId="67B1001C" w:rsidR="002C3661" w:rsidRPr="002C3661" w:rsidRDefault="002C3661" w:rsidP="002C3661">
      <w:pPr>
        <w:ind w:left="720"/>
        <w:jc w:val="both"/>
      </w:pPr>
      <w:r w:rsidRPr="002C3661">
        <w:t xml:space="preserve">The </w:t>
      </w:r>
      <w:r w:rsidR="00904DD9">
        <w:t xml:space="preserve">existing </w:t>
      </w:r>
      <w:r w:rsidRPr="002C3661">
        <w:t>City of Canton Sanitary</w:t>
      </w:r>
      <w:r w:rsidR="00CA7730">
        <w:t xml:space="preserve"> Landfill </w:t>
      </w:r>
      <w:r w:rsidR="00904DD9">
        <w:t xml:space="preserve">and proposed expansion area </w:t>
      </w:r>
      <w:r w:rsidR="00CA7730">
        <w:t>is located in Section</w:t>
      </w:r>
      <w:r w:rsidR="00D4636B">
        <w:t>s</w:t>
      </w:r>
      <w:r w:rsidR="00424588">
        <w:t xml:space="preserve"> 25,</w:t>
      </w:r>
      <w:r w:rsidRPr="002C3661">
        <w:t xml:space="preserve"> 2</w:t>
      </w:r>
      <w:r w:rsidR="00CA7730">
        <w:t>6</w:t>
      </w:r>
      <w:r w:rsidRPr="002C3661">
        <w:t>,</w:t>
      </w:r>
      <w:r w:rsidR="006F598C">
        <w:t xml:space="preserve"> 35, and 36,</w:t>
      </w:r>
      <w:r w:rsidRPr="002C3661">
        <w:t xml:space="preserve"> Township 9 North, Range 2 East, </w:t>
      </w:r>
      <w:r w:rsidR="002A74FD">
        <w:t xml:space="preserve">of </w:t>
      </w:r>
      <w:r w:rsidRPr="002C3661">
        <w:t xml:space="preserve">Madison County, within the </w:t>
      </w:r>
      <w:r w:rsidR="00904DD9">
        <w:t xml:space="preserve">city limits of </w:t>
      </w:r>
      <w:r w:rsidRPr="002C3661">
        <w:t>Canton.  The facility is accessed from</w:t>
      </w:r>
      <w:r w:rsidR="00A477FD">
        <w:t xml:space="preserve"> and located at</w:t>
      </w:r>
      <w:r w:rsidRPr="002C3661">
        <w:t xml:space="preserve"> </w:t>
      </w:r>
      <w:r w:rsidR="00D027C7">
        <w:t xml:space="preserve">303 </w:t>
      </w:r>
      <w:r w:rsidRPr="002C3661">
        <w:t xml:space="preserve">Soldier Colony </w:t>
      </w:r>
      <w:r w:rsidRPr="002C3661">
        <w:lastRenderedPageBreak/>
        <w:t>Road.  The Cit</w:t>
      </w:r>
      <w:r w:rsidR="008A70FB">
        <w:t xml:space="preserve">y of Canton owns approximately </w:t>
      </w:r>
      <w:r w:rsidR="005E4744">
        <w:t>297.33</w:t>
      </w:r>
      <w:r w:rsidR="005E4744" w:rsidRPr="002C3661">
        <w:t xml:space="preserve"> </w:t>
      </w:r>
      <w:r w:rsidRPr="002C3661">
        <w:t>acres including and surrounding the disposal facility.</w:t>
      </w:r>
    </w:p>
    <w:p w14:paraId="78704117" w14:textId="77777777" w:rsidR="002C3661" w:rsidRPr="002C3661" w:rsidRDefault="002C3661" w:rsidP="002C3661">
      <w:pPr>
        <w:ind w:left="720"/>
        <w:jc w:val="both"/>
      </w:pPr>
    </w:p>
    <w:p w14:paraId="684FD31F" w14:textId="77777777" w:rsidR="007C5C13" w:rsidRPr="00332F55" w:rsidRDefault="007C5C13" w:rsidP="007C5C13">
      <w:pPr>
        <w:pStyle w:val="ListParagraph"/>
        <w:numPr>
          <w:ilvl w:val="0"/>
          <w:numId w:val="1"/>
        </w:numPr>
        <w:jc w:val="both"/>
      </w:pPr>
      <w:r w:rsidRPr="00332F55">
        <w:t>HOURS OF OPERATION AND SITE SECURITY</w:t>
      </w:r>
    </w:p>
    <w:p w14:paraId="5963450B" w14:textId="77777777" w:rsidR="007C5C13" w:rsidRDefault="007C5C13" w:rsidP="007C5C13">
      <w:pPr>
        <w:ind w:left="720"/>
        <w:jc w:val="both"/>
      </w:pPr>
    </w:p>
    <w:p w14:paraId="505CAFB4" w14:textId="59483E65" w:rsidR="007C5C13" w:rsidRDefault="007C5C13" w:rsidP="00CE3C23">
      <w:pPr>
        <w:ind w:left="720"/>
        <w:jc w:val="both"/>
      </w:pPr>
      <w:r>
        <w:t xml:space="preserve">The standard operating hours </w:t>
      </w:r>
      <w:r w:rsidR="00904DD9">
        <w:t>stated</w:t>
      </w:r>
      <w:r>
        <w:t xml:space="preserve"> in the current plan of operations for the landfill are Monday through Friday from 7:00 AM to 4:00 PM and closed on Saturday </w:t>
      </w:r>
      <w:r w:rsidR="00904DD9">
        <w:t>a</w:t>
      </w:r>
      <w:r>
        <w:t xml:space="preserve">nd Sunday. </w:t>
      </w:r>
      <w:r w:rsidR="00B327BC">
        <w:t>Access to the site is limited by</w:t>
      </w:r>
      <w:r w:rsidR="00CE3C23" w:rsidRPr="00CE3C23">
        <w:t xml:space="preserve"> security fencing on the western, southern, and eastern portions of the</w:t>
      </w:r>
      <w:r w:rsidR="00CE3C23">
        <w:t xml:space="preserve"> </w:t>
      </w:r>
      <w:r w:rsidR="00CE3C23" w:rsidRPr="00CE3C23">
        <w:t xml:space="preserve">property boundaries. Bear Creek and a wooded area </w:t>
      </w:r>
      <w:r w:rsidR="00904DD9" w:rsidRPr="00CE3C23">
        <w:t xml:space="preserve">serves as security </w:t>
      </w:r>
      <w:r w:rsidR="00904DD9">
        <w:t xml:space="preserve">and </w:t>
      </w:r>
      <w:r w:rsidR="00904DD9" w:rsidRPr="00CE3C23">
        <w:t xml:space="preserve">screening </w:t>
      </w:r>
      <w:r w:rsidR="00CE3C23" w:rsidRPr="00CE3C23">
        <w:t xml:space="preserve">along the northern property boundary. </w:t>
      </w:r>
      <w:r w:rsidR="00B327BC">
        <w:t xml:space="preserve">Access to the site </w:t>
      </w:r>
      <w:r w:rsidR="00CE3C23" w:rsidRPr="00CE3C23">
        <w:t xml:space="preserve">is </w:t>
      </w:r>
      <w:r w:rsidR="00B327BC">
        <w:t xml:space="preserve">monitored </w:t>
      </w:r>
      <w:r w:rsidR="00CE3C23" w:rsidRPr="00CE3C23">
        <w:t>through a single security</w:t>
      </w:r>
      <w:r w:rsidR="00CE3C23">
        <w:t xml:space="preserve"> </w:t>
      </w:r>
      <w:r w:rsidR="00CE3C23" w:rsidRPr="00CE3C23">
        <w:t>checkpoint</w:t>
      </w:r>
      <w:r w:rsidR="00B327BC">
        <w:t xml:space="preserve"> and scale house at the landfill entrance off of Soldier Colony Road</w:t>
      </w:r>
      <w:r w:rsidR="00CE3C23" w:rsidRPr="00CE3C23">
        <w:t>. The checkpoint is manned during all hours that the site is open to receive waste.</w:t>
      </w:r>
    </w:p>
    <w:p w14:paraId="0589DCD9" w14:textId="77777777" w:rsidR="007C5C13" w:rsidRDefault="007C5C13" w:rsidP="007C5C13">
      <w:pPr>
        <w:ind w:left="720"/>
        <w:jc w:val="both"/>
      </w:pPr>
    </w:p>
    <w:p w14:paraId="057DF509" w14:textId="273A6037" w:rsidR="002C3661" w:rsidRPr="002C3661" w:rsidRDefault="005A38FD" w:rsidP="002C3661">
      <w:pPr>
        <w:numPr>
          <w:ilvl w:val="0"/>
          <w:numId w:val="1"/>
        </w:numPr>
        <w:jc w:val="both"/>
      </w:pPr>
      <w:r>
        <w:t xml:space="preserve">LOCAL </w:t>
      </w:r>
      <w:r w:rsidR="002C3661" w:rsidRPr="002C3661">
        <w:t>SOLID WASTE PLAN</w:t>
      </w:r>
      <w:r>
        <w:t>NING AND ZONING</w:t>
      </w:r>
      <w:r w:rsidR="002C3661" w:rsidRPr="002C3661">
        <w:t xml:space="preserve"> INFORMATION</w:t>
      </w:r>
    </w:p>
    <w:p w14:paraId="4C2E207A" w14:textId="77777777" w:rsidR="002C3661" w:rsidRPr="002C3661" w:rsidRDefault="002C3661" w:rsidP="002C3661">
      <w:pPr>
        <w:jc w:val="both"/>
      </w:pPr>
    </w:p>
    <w:p w14:paraId="60BB49C1" w14:textId="45A915F3" w:rsidR="006C1A91" w:rsidRDefault="002C3661" w:rsidP="002C3661">
      <w:pPr>
        <w:ind w:left="720"/>
        <w:jc w:val="both"/>
      </w:pPr>
      <w:r w:rsidRPr="002C3661">
        <w:t xml:space="preserve">The </w:t>
      </w:r>
      <w:r w:rsidR="006F598C">
        <w:t>proposed action</w:t>
      </w:r>
      <w:r>
        <w:t xml:space="preserve"> is consistent with the City of Canton Solid Waste Management Plan</w:t>
      </w:r>
      <w:r w:rsidR="006F598C">
        <w:t xml:space="preserve"> (Plan). </w:t>
      </w:r>
      <w:r w:rsidR="006C1A91">
        <w:t xml:space="preserve">In August 2004, the City of Canton </w:t>
      </w:r>
      <w:r w:rsidR="006C1A91" w:rsidRPr="006C1A91">
        <w:t>adopted an amendment to the approved Plan</w:t>
      </w:r>
      <w:r w:rsidR="006C1A91">
        <w:t xml:space="preserve"> recognizing a disposal area for the City of Canton </w:t>
      </w:r>
      <w:r w:rsidR="003D4202">
        <w:t xml:space="preserve">Sanitary </w:t>
      </w:r>
      <w:r w:rsidR="006C1A91">
        <w:t xml:space="preserve">Landfill of up to 139 acres. The Mississippi </w:t>
      </w:r>
      <w:r w:rsidR="00D869C2" w:rsidRPr="00D869C2">
        <w:t xml:space="preserve">Commission </w:t>
      </w:r>
      <w:r w:rsidR="006C1A91">
        <w:t xml:space="preserve">on Environmental Quality </w:t>
      </w:r>
      <w:r w:rsidR="003D4202">
        <w:t xml:space="preserve">(Commission) </w:t>
      </w:r>
      <w:r w:rsidR="006C1A91">
        <w:t xml:space="preserve">issued </w:t>
      </w:r>
      <w:r w:rsidR="00D869C2" w:rsidRPr="00D869C2">
        <w:t>Order No. 4890 04 on October 20, 2004</w:t>
      </w:r>
      <w:r w:rsidR="006C1A91">
        <w:t>,</w:t>
      </w:r>
      <w:r w:rsidR="00D869C2" w:rsidRPr="00D869C2">
        <w:t xml:space="preserve"> </w:t>
      </w:r>
      <w:r w:rsidR="006C1A91">
        <w:t>recognizing this amendment</w:t>
      </w:r>
      <w:r w:rsidR="00D869C2" w:rsidRPr="00D869C2">
        <w:t xml:space="preserve"> address</w:t>
      </w:r>
      <w:r w:rsidR="006C1A91">
        <w:t>ing</w:t>
      </w:r>
      <w:r w:rsidR="00D869C2" w:rsidRPr="00D869C2">
        <w:t xml:space="preserve"> the landfill capacity.  </w:t>
      </w:r>
      <w:r w:rsidR="006C1A91">
        <w:t xml:space="preserve">The City of Canton completed a comprehensive update of the Plan in 2017. </w:t>
      </w:r>
      <w:r w:rsidR="00D71076">
        <w:t>The Commission issued Administrative</w:t>
      </w:r>
      <w:r w:rsidR="006F092E">
        <w:t xml:space="preserve"> </w:t>
      </w:r>
      <w:r>
        <w:t>Order</w:t>
      </w:r>
      <w:r w:rsidR="006F092E">
        <w:t xml:space="preserve"> No.</w:t>
      </w:r>
      <w:r>
        <w:t xml:space="preserve"> </w:t>
      </w:r>
      <w:r w:rsidR="00D1207E">
        <w:t>6834</w:t>
      </w:r>
      <w:r w:rsidR="00816EC3">
        <w:t xml:space="preserve"> </w:t>
      </w:r>
      <w:r w:rsidR="00D1207E">
        <w:t>18</w:t>
      </w:r>
      <w:r>
        <w:t xml:space="preserve"> on </w:t>
      </w:r>
      <w:r w:rsidR="00D1207E">
        <w:t>February 16</w:t>
      </w:r>
      <w:r w:rsidR="00816EC3">
        <w:t xml:space="preserve">, </w:t>
      </w:r>
      <w:r w:rsidR="002B4C8D">
        <w:t>20</w:t>
      </w:r>
      <w:r w:rsidR="00D1207E">
        <w:t>18</w:t>
      </w:r>
      <w:r w:rsidR="002B4C8D">
        <w:t>,</w:t>
      </w:r>
      <w:r w:rsidR="006F092E">
        <w:t xml:space="preserve"> </w:t>
      </w:r>
      <w:r w:rsidR="00D71076">
        <w:t xml:space="preserve">recognizing the City’s comprehensive </w:t>
      </w:r>
      <w:r w:rsidR="006C1A91">
        <w:t xml:space="preserve">update to the Plan, which continued to recognize a disposal acreage </w:t>
      </w:r>
      <w:r w:rsidR="003D4202">
        <w:t xml:space="preserve">for the Canton Sanitary Landfill </w:t>
      </w:r>
      <w:r w:rsidR="006C1A91">
        <w:t>of up to 139 acres.</w:t>
      </w:r>
    </w:p>
    <w:p w14:paraId="3246F41C" w14:textId="77777777" w:rsidR="006C1A91" w:rsidRDefault="006C1A91" w:rsidP="002C3661">
      <w:pPr>
        <w:ind w:left="720"/>
        <w:jc w:val="both"/>
      </w:pPr>
    </w:p>
    <w:p w14:paraId="20A0C9BB" w14:textId="45EFDC27" w:rsidR="002C3661" w:rsidRPr="002C3661" w:rsidRDefault="001E6F8C" w:rsidP="002C3661">
      <w:pPr>
        <w:ind w:left="720"/>
        <w:jc w:val="both"/>
      </w:pPr>
      <w:r>
        <w:t xml:space="preserve">In addition, a letter dated </w:t>
      </w:r>
      <w:r w:rsidR="00243ED5">
        <w:t>October 15, 2021</w:t>
      </w:r>
      <w:r>
        <w:t xml:space="preserve">, from the </w:t>
      </w:r>
      <w:r w:rsidR="00243ED5">
        <w:t xml:space="preserve">City of Canton Building and Development Department </w:t>
      </w:r>
      <w:r>
        <w:t>confirmed that the proposed expansion area of the facility is in compliance with local</w:t>
      </w:r>
      <w:r w:rsidR="00243ED5">
        <w:t xml:space="preserve"> laws, regulations, and</w:t>
      </w:r>
      <w:r>
        <w:t xml:space="preserve"> ordinances</w:t>
      </w:r>
      <w:r w:rsidR="006C1A91">
        <w:t xml:space="preserve"> regarding land use and zoning</w:t>
      </w:r>
      <w:r>
        <w:t xml:space="preserve">. </w:t>
      </w:r>
    </w:p>
    <w:p w14:paraId="5367C381" w14:textId="77777777" w:rsidR="002C3661" w:rsidRPr="002C3661" w:rsidRDefault="002C3661" w:rsidP="002C3661">
      <w:pPr>
        <w:ind w:left="720"/>
        <w:jc w:val="both"/>
      </w:pPr>
    </w:p>
    <w:p w14:paraId="4EC40B06" w14:textId="5EE62509" w:rsidR="002C3661" w:rsidRPr="002C3661" w:rsidRDefault="008B3D33" w:rsidP="002C3661">
      <w:pPr>
        <w:numPr>
          <w:ilvl w:val="0"/>
          <w:numId w:val="1"/>
        </w:numPr>
        <w:jc w:val="both"/>
      </w:pPr>
      <w:r>
        <w:t>APPROVED SERVI</w:t>
      </w:r>
      <w:r w:rsidR="000C7D48">
        <w:t>C</w:t>
      </w:r>
      <w:r>
        <w:t>E AREA</w:t>
      </w:r>
      <w:r w:rsidR="001D2257">
        <w:t xml:space="preserve"> AND WASTE ACCEPTANCE</w:t>
      </w:r>
    </w:p>
    <w:p w14:paraId="51E7B2E1" w14:textId="77777777" w:rsidR="002C3661" w:rsidRPr="002C3661" w:rsidRDefault="002C3661" w:rsidP="002C3661">
      <w:pPr>
        <w:jc w:val="both"/>
      </w:pPr>
    </w:p>
    <w:p w14:paraId="40C64970" w14:textId="2F3DD686" w:rsidR="002C3661" w:rsidRPr="002C3661" w:rsidRDefault="002C3661" w:rsidP="008174D4">
      <w:pPr>
        <w:ind w:left="720"/>
        <w:jc w:val="both"/>
      </w:pPr>
      <w:r w:rsidRPr="002C3661">
        <w:t xml:space="preserve">The </w:t>
      </w:r>
      <w:r w:rsidR="000C7D48" w:rsidRPr="002C3661">
        <w:t xml:space="preserve">City of Canton </w:t>
      </w:r>
      <w:r w:rsidR="00292E33">
        <w:t>Solid Waste Management Plan include</w:t>
      </w:r>
      <w:r w:rsidR="003D4202">
        <w:t>s</w:t>
      </w:r>
      <w:r w:rsidR="00292E33">
        <w:t xml:space="preserve"> a service area for the Canton </w:t>
      </w:r>
      <w:r w:rsidR="000C7D48" w:rsidRPr="002C3661">
        <w:t>Sanitary</w:t>
      </w:r>
      <w:r w:rsidR="000C7D48">
        <w:t xml:space="preserve"> Landfill</w:t>
      </w:r>
      <w:r w:rsidRPr="002C3661">
        <w:t xml:space="preserve"> </w:t>
      </w:r>
      <w:r w:rsidR="00292E33">
        <w:t>as approved by the City of Canton</w:t>
      </w:r>
      <w:r w:rsidR="003D4202">
        <w:t xml:space="preserve"> </w:t>
      </w:r>
      <w:r w:rsidR="0018689D">
        <w:t>Board of Alderman</w:t>
      </w:r>
      <w:r w:rsidR="00634747">
        <w:t>.</w:t>
      </w:r>
      <w:r w:rsidR="00292E33">
        <w:t xml:space="preserve">  The</w:t>
      </w:r>
      <w:r w:rsidR="00147C30">
        <w:t xml:space="preserve"> approved service area allows</w:t>
      </w:r>
      <w:r w:rsidRPr="002C3661">
        <w:t xml:space="preserve"> municipal solid waste </w:t>
      </w:r>
      <w:r w:rsidR="00147C30">
        <w:t xml:space="preserve">to be accepted </w:t>
      </w:r>
      <w:r w:rsidRPr="002C3661">
        <w:t xml:space="preserve">from industries, businesses and residences within </w:t>
      </w:r>
      <w:r w:rsidR="00816EC3">
        <w:t xml:space="preserve">the City of Canton and </w:t>
      </w:r>
      <w:r w:rsidRPr="002C3661">
        <w:t xml:space="preserve">Madison County as well as </w:t>
      </w:r>
      <w:r w:rsidR="00816EC3">
        <w:t xml:space="preserve">Copiah, Hinds, Holmes, Rankin, Simpson, Warren, and Yazoo </w:t>
      </w:r>
      <w:r w:rsidRPr="002C3661">
        <w:t>counties.</w:t>
      </w:r>
      <w:r w:rsidR="008174D4">
        <w:t xml:space="preserve"> The landfill also accepts processed medical waste from a Stericycle, Inc. </w:t>
      </w:r>
      <w:r w:rsidR="00292E33">
        <w:t xml:space="preserve">operated medical waste processing </w:t>
      </w:r>
      <w:r w:rsidR="008174D4">
        <w:t>facility</w:t>
      </w:r>
      <w:r w:rsidR="00292E33">
        <w:t xml:space="preserve"> located on the landfill property</w:t>
      </w:r>
      <w:r w:rsidR="008174D4">
        <w:t>. The</w:t>
      </w:r>
      <w:r w:rsidR="00292E33">
        <w:t xml:space="preserve"> </w:t>
      </w:r>
      <w:r w:rsidR="008174D4">
        <w:t>Stericycle, Inc. facility receives medical waste from Mississippi, Alabama, Louisiana,</w:t>
      </w:r>
      <w:r w:rsidR="000C7D48">
        <w:t xml:space="preserve"> </w:t>
      </w:r>
      <w:r w:rsidR="008174D4">
        <w:t>Arkansas, Texas, and Tennessee.</w:t>
      </w:r>
      <w:r w:rsidR="00634747" w:rsidRPr="00634747">
        <w:rPr>
          <w:rFonts w:eastAsiaTheme="minorEastAsia"/>
        </w:rPr>
        <w:t xml:space="preserve"> </w:t>
      </w:r>
      <w:r w:rsidR="00634747" w:rsidRPr="00634747">
        <w:t xml:space="preserve">The landfill will continue to be constructed and operated to accept and dispose of various nonhazardous solid wastes from residential, commercial, industrial, institutional and other approved sources from within the approved service area. The applicant estimates an average incoming waste volume of the facility to be approximately </w:t>
      </w:r>
      <w:r w:rsidR="00634747">
        <w:t>216.2</w:t>
      </w:r>
      <w:r w:rsidR="00634747" w:rsidRPr="00634747">
        <w:t xml:space="preserve"> tons per day</w:t>
      </w:r>
      <w:r w:rsidR="00634747">
        <w:t xml:space="preserve"> during a </w:t>
      </w:r>
      <w:r w:rsidR="00C324D1">
        <w:t>typical</w:t>
      </w:r>
      <w:r w:rsidR="00634747">
        <w:t xml:space="preserve"> 5-day work week</w:t>
      </w:r>
      <w:r w:rsidR="00634747" w:rsidRPr="00634747">
        <w:t xml:space="preserve">. </w:t>
      </w:r>
    </w:p>
    <w:p w14:paraId="11FC3684" w14:textId="77777777" w:rsidR="002C3661" w:rsidRPr="002C3661" w:rsidRDefault="002C3661" w:rsidP="002C3661">
      <w:pPr>
        <w:ind w:left="720"/>
        <w:jc w:val="both"/>
      </w:pPr>
    </w:p>
    <w:p w14:paraId="1FB58126" w14:textId="77777777" w:rsidR="003253DF" w:rsidRDefault="003253DF" w:rsidP="003253DF">
      <w:pPr>
        <w:pStyle w:val="ListParagraph"/>
        <w:numPr>
          <w:ilvl w:val="0"/>
          <w:numId w:val="1"/>
        </w:numPr>
        <w:adjustRightInd w:val="0"/>
        <w:jc w:val="both"/>
      </w:pPr>
      <w:r>
        <w:lastRenderedPageBreak/>
        <w:t>WASTE COVER SCHEDULE</w:t>
      </w:r>
    </w:p>
    <w:p w14:paraId="11283F49" w14:textId="77777777" w:rsidR="003253DF" w:rsidRDefault="003253DF" w:rsidP="003253DF">
      <w:pPr>
        <w:pStyle w:val="ListParagraph"/>
        <w:adjustRightInd w:val="0"/>
        <w:jc w:val="both"/>
      </w:pPr>
    </w:p>
    <w:p w14:paraId="7D55D3E7" w14:textId="36584710" w:rsidR="003253DF" w:rsidRDefault="003253DF" w:rsidP="001D0AE4">
      <w:pPr>
        <w:pStyle w:val="ListParagraph"/>
        <w:jc w:val="both"/>
      </w:pPr>
      <w:r w:rsidRPr="003253DF">
        <w:t>At the end of each operating day, the solid waste will be covered with at least 6 inches</w:t>
      </w:r>
      <w:r>
        <w:t xml:space="preserve"> </w:t>
      </w:r>
      <w:r w:rsidRPr="003253DF">
        <w:t>of earthen material.</w:t>
      </w:r>
      <w:r w:rsidR="00E378D4" w:rsidRPr="00E378D4">
        <w:rPr>
          <w:rFonts w:ascii="TimesNewRomanPSMT" w:hAnsi="TimesNewRomanPSMT" w:cs="TimesNewRomanPSMT"/>
          <w:color w:val="16151A"/>
        </w:rPr>
        <w:t xml:space="preserve"> </w:t>
      </w:r>
      <w:r w:rsidR="00E378D4" w:rsidRPr="00E378D4">
        <w:t>The 6-inch cover depth will be maintained until either</w:t>
      </w:r>
      <w:r w:rsidR="001D0AE4">
        <w:t xml:space="preserve"> </w:t>
      </w:r>
      <w:r w:rsidR="00E378D4" w:rsidRPr="00E378D4">
        <w:t>additional waste are added or an intermediate or final cover is applied.</w:t>
      </w:r>
      <w:r w:rsidRPr="003253DF">
        <w:t xml:space="preserve"> An alternative daily </w:t>
      </w:r>
      <w:r w:rsidR="00B6629A">
        <w:t xml:space="preserve">(ADC) </w:t>
      </w:r>
      <w:r w:rsidRPr="003253DF">
        <w:t>cover</w:t>
      </w:r>
      <w:r>
        <w:t xml:space="preserve"> </w:t>
      </w:r>
      <w:r w:rsidRPr="003253DF">
        <w:t>system using an automatic tarping machine covering an area of 50 feet by 100 feet, is used at times</w:t>
      </w:r>
      <w:r>
        <w:t xml:space="preserve"> </w:t>
      </w:r>
      <w:r w:rsidRPr="003253DF">
        <w:t>in lieu of soil coverage during landfill operations as of the landfill depending on the daily needs.</w:t>
      </w:r>
      <w:r>
        <w:t xml:space="preserve"> </w:t>
      </w:r>
      <w:r w:rsidR="003D4202">
        <w:t>When using ADC, the site must receive six inches of earthen cover at least once per week.</w:t>
      </w:r>
    </w:p>
    <w:p w14:paraId="2C3819F9" w14:textId="77777777" w:rsidR="003253DF" w:rsidRDefault="003253DF" w:rsidP="003253DF">
      <w:pPr>
        <w:pStyle w:val="ListParagraph"/>
      </w:pPr>
    </w:p>
    <w:p w14:paraId="527A9F6E" w14:textId="59DAED73" w:rsidR="00D4636B" w:rsidRDefault="002C3661" w:rsidP="00BE667F">
      <w:pPr>
        <w:pStyle w:val="ListParagraph"/>
        <w:numPr>
          <w:ilvl w:val="0"/>
          <w:numId w:val="1"/>
        </w:numPr>
      </w:pPr>
      <w:r w:rsidRPr="002C3661">
        <w:t>SITING CRITERIA</w:t>
      </w:r>
      <w:r w:rsidR="00BE667F">
        <w:t xml:space="preserve"> </w:t>
      </w:r>
    </w:p>
    <w:p w14:paraId="0D25A352" w14:textId="77777777" w:rsidR="00D4636B" w:rsidRDefault="00D4636B" w:rsidP="00D4636B"/>
    <w:p w14:paraId="069716CD" w14:textId="24A77C9A" w:rsidR="00A072B1" w:rsidRPr="005D0DA5" w:rsidRDefault="00A072B1" w:rsidP="00A072B1">
      <w:pPr>
        <w:ind w:left="720"/>
        <w:jc w:val="both"/>
        <w:rPr>
          <w:u w:val="single"/>
        </w:rPr>
      </w:pPr>
      <w:r w:rsidRPr="005D0DA5">
        <w:rPr>
          <w:u w:val="single"/>
        </w:rPr>
        <w:t>Residential Area Criteria</w:t>
      </w:r>
    </w:p>
    <w:p w14:paraId="69C3F28A" w14:textId="77777777" w:rsidR="00A072B1" w:rsidRDefault="00A072B1" w:rsidP="00A072B1">
      <w:pPr>
        <w:ind w:left="720"/>
        <w:jc w:val="both"/>
      </w:pPr>
    </w:p>
    <w:p w14:paraId="5CE934D6" w14:textId="74B5BE37" w:rsidR="00A072B1" w:rsidRDefault="00A072B1" w:rsidP="00A072B1">
      <w:pPr>
        <w:ind w:left="720"/>
        <w:jc w:val="both"/>
      </w:pPr>
      <w:r>
        <w:t xml:space="preserve">Rule 1.3.S </w:t>
      </w:r>
      <w:r w:rsidR="002C6E67">
        <w:t xml:space="preserve">(Residential Areas) </w:t>
      </w:r>
      <w:r>
        <w:t>of the Mississippi Nonhazardous Solid Waste Management Regulations (Regulations) states that: “</w:t>
      </w:r>
      <w:r w:rsidRPr="007D74F8">
        <w:rPr>
          <w:i/>
          <w:iCs/>
        </w:rPr>
        <w:t>No new landfill or new land application site receiving putrescible waste shall be located within one mile of a residential area, unless the proposed facility would be located in an established industrial park, in which case the facility shall not be located less than 1000 feet from any residential area</w:t>
      </w:r>
      <w:r>
        <w:t xml:space="preserve">.”  The term “residential area” is further defined within the solid waste regulations, but the City </w:t>
      </w:r>
      <w:r w:rsidR="002C6E67">
        <w:t xml:space="preserve">of Canton has </w:t>
      </w:r>
      <w:r>
        <w:t xml:space="preserve">acknowledged that the currently proposed expansion area is located within 1 mile of two areas that meet the regulatory definition of a </w:t>
      </w:r>
      <w:r w:rsidR="002C6E67">
        <w:t>“</w:t>
      </w:r>
      <w:r>
        <w:t>residential area</w:t>
      </w:r>
      <w:r w:rsidR="002C6E67">
        <w:t>”</w:t>
      </w:r>
      <w:r>
        <w:t xml:space="preserve"> and also that the landfill is not located within an established industrial park.</w:t>
      </w:r>
    </w:p>
    <w:p w14:paraId="45CAF5E1" w14:textId="77777777" w:rsidR="00A072B1" w:rsidRDefault="00A072B1" w:rsidP="00A072B1">
      <w:pPr>
        <w:ind w:left="720"/>
        <w:jc w:val="both"/>
      </w:pPr>
    </w:p>
    <w:p w14:paraId="55B8E5F3" w14:textId="6F1F375E" w:rsidR="007F04B8" w:rsidRDefault="00A072B1" w:rsidP="00A072B1">
      <w:pPr>
        <w:ind w:left="720"/>
        <w:jc w:val="both"/>
      </w:pPr>
      <w:r w:rsidRPr="00A072B1">
        <w:t xml:space="preserve">Because </w:t>
      </w:r>
      <w:r w:rsidR="002C6E67">
        <w:t>the Regulations</w:t>
      </w:r>
      <w:r w:rsidR="00272F7D">
        <w:t xml:space="preserve"> do</w:t>
      </w:r>
      <w:r w:rsidRPr="00A072B1">
        <w:t xml:space="preserve"> not describe a method for the consideration of any exceptions to this residential area siting criteria, the City petition</w:t>
      </w:r>
      <w:r>
        <w:t>ed</w:t>
      </w:r>
      <w:r w:rsidRPr="00A072B1">
        <w:t xml:space="preserve"> the </w:t>
      </w:r>
      <w:r w:rsidR="002C6E67">
        <w:t xml:space="preserve">Mississippi </w:t>
      </w:r>
      <w:r w:rsidRPr="00A072B1">
        <w:t xml:space="preserve">Commission on Environmental Quality </w:t>
      </w:r>
      <w:r w:rsidR="002C6E67">
        <w:t xml:space="preserve">(Commission) </w:t>
      </w:r>
      <w:r w:rsidRPr="00A072B1">
        <w:t>for a siting criteria variance pursuant to Miss. Code Ann. § 49-17-17(i</w:t>
      </w:r>
      <w:r>
        <w:t xml:space="preserve">). After holding </w:t>
      </w:r>
      <w:r w:rsidR="00C324D1">
        <w:t xml:space="preserve">a </w:t>
      </w:r>
      <w:r w:rsidR="00272F7D">
        <w:t xml:space="preserve">local </w:t>
      </w:r>
      <w:r w:rsidR="00C324D1">
        <w:t>public meeting on October 17, 2019</w:t>
      </w:r>
      <w:r>
        <w:t>, the</w:t>
      </w:r>
      <w:r w:rsidR="00D4636B">
        <w:t xml:space="preserve"> City</w:t>
      </w:r>
      <w:r w:rsidR="00C324D1">
        <w:t xml:space="preserve"> </w:t>
      </w:r>
      <w:r w:rsidR="00136FB6">
        <w:t xml:space="preserve">submitted a </w:t>
      </w:r>
      <w:r w:rsidR="002C6E67">
        <w:t xml:space="preserve">formal </w:t>
      </w:r>
      <w:r w:rsidR="00136FB6">
        <w:t xml:space="preserve">variance request </w:t>
      </w:r>
      <w:r w:rsidR="00AC12E3">
        <w:t xml:space="preserve">to the </w:t>
      </w:r>
      <w:r>
        <w:t xml:space="preserve">Mississippi Commission on Environmental Quality </w:t>
      </w:r>
      <w:r w:rsidR="00AC12E3">
        <w:t xml:space="preserve">on </w:t>
      </w:r>
      <w:r w:rsidR="00272F7D">
        <w:t>April 6, 2020</w:t>
      </w:r>
      <w:r>
        <w:t xml:space="preserve">.  The variance request asked the Commission to </w:t>
      </w:r>
      <w:r w:rsidR="00151DD6">
        <w:t xml:space="preserve">consider </w:t>
      </w:r>
      <w:r w:rsidR="00136FB6">
        <w:t>a reduction to the 1-mile distance requirement to a residential area</w:t>
      </w:r>
      <w:r w:rsidR="00C324D1">
        <w:t>.</w:t>
      </w:r>
      <w:r w:rsidR="00136FB6">
        <w:t xml:space="preserve"> </w:t>
      </w:r>
      <w:r>
        <w:t>Specifically, the</w:t>
      </w:r>
      <w:r w:rsidR="00136FB6">
        <w:t xml:space="preserve"> variance </w:t>
      </w:r>
      <w:r w:rsidR="00296DB6">
        <w:t>request</w:t>
      </w:r>
      <w:r w:rsidR="00C324D1">
        <w:t xml:space="preserve"> </w:t>
      </w:r>
      <w:r w:rsidR="00136FB6">
        <w:t xml:space="preserve">for a reduced </w:t>
      </w:r>
      <w:r w:rsidR="00C324D1">
        <w:t xml:space="preserve">residential </w:t>
      </w:r>
      <w:r w:rsidR="00136FB6">
        <w:t xml:space="preserve">setback distance </w:t>
      </w:r>
      <w:r w:rsidR="002C6E67">
        <w:t>of</w:t>
      </w:r>
      <w:r w:rsidR="00AC12E3">
        <w:t xml:space="preserve"> approximately 0.8 miles </w:t>
      </w:r>
      <w:r w:rsidR="002C6E67">
        <w:t xml:space="preserve">of </w:t>
      </w:r>
      <w:r w:rsidR="00136FB6">
        <w:t>the proposed expansion area</w:t>
      </w:r>
      <w:r w:rsidR="00052C16">
        <w:t xml:space="preserve">. The Rose Bud Park </w:t>
      </w:r>
      <w:r w:rsidR="00C324D1">
        <w:t>Subdivision is</w:t>
      </w:r>
      <w:r w:rsidR="00052C16">
        <w:t xml:space="preserve"> approximately 0.84 miles from the proposed expansion area </w:t>
      </w:r>
      <w:r w:rsidR="002C6E67">
        <w:t>to</w:t>
      </w:r>
      <w:r w:rsidR="00052C16">
        <w:t xml:space="preserve"> the </w:t>
      </w:r>
      <w:r w:rsidR="00296DB6">
        <w:t>north,</w:t>
      </w:r>
      <w:r w:rsidR="00052C16">
        <w:t xml:space="preserve"> and the Jackson Ridge Road Subdivision is approximately 0.82 miles </w:t>
      </w:r>
      <w:r w:rsidR="002C6E67">
        <w:t xml:space="preserve">from the expansion area </w:t>
      </w:r>
      <w:r w:rsidR="00052C16">
        <w:t>on the south</w:t>
      </w:r>
      <w:r w:rsidR="00136FB6">
        <w:t xml:space="preserve">. </w:t>
      </w:r>
      <w:r w:rsidR="007D0F93">
        <w:t>T</w:t>
      </w:r>
      <w:r w:rsidR="00C324D1">
        <w:t xml:space="preserve">he City presented the residential </w:t>
      </w:r>
      <w:r w:rsidR="002C6E67">
        <w:t xml:space="preserve">area </w:t>
      </w:r>
      <w:r w:rsidR="00C324D1">
        <w:t xml:space="preserve">variance request to the </w:t>
      </w:r>
      <w:r w:rsidR="009F38B5">
        <w:t xml:space="preserve">Mississippi </w:t>
      </w:r>
      <w:r w:rsidR="00C324D1">
        <w:t xml:space="preserve">Commission on Environmental Quality </w:t>
      </w:r>
      <w:r w:rsidR="009F38B5">
        <w:t xml:space="preserve">(Commission) </w:t>
      </w:r>
      <w:r w:rsidR="00C324D1">
        <w:t>on January 28, 20</w:t>
      </w:r>
      <w:r w:rsidR="009F38B5">
        <w:t xml:space="preserve">21. </w:t>
      </w:r>
      <w:r>
        <w:t xml:space="preserve">The City </w:t>
      </w:r>
      <w:r w:rsidR="00272F7D">
        <w:t>presented several factors to support their request, including that the landfill is located within an industrial area (although not with a designated industrial park</w:t>
      </w:r>
      <w:r w:rsidR="007F04B8">
        <w:t>)</w:t>
      </w:r>
      <w:r w:rsidR="00272F7D">
        <w:t>, that portion</w:t>
      </w:r>
      <w:r w:rsidR="007F04B8">
        <w:t>s</w:t>
      </w:r>
      <w:r w:rsidR="00272F7D">
        <w:t xml:space="preserve"> of the current landfill are </w:t>
      </w:r>
      <w:r w:rsidR="002C6E67">
        <w:t xml:space="preserve">already </w:t>
      </w:r>
      <w:r w:rsidR="00272F7D">
        <w:t xml:space="preserve">within a mile of the northern neighborhood, </w:t>
      </w:r>
      <w:r w:rsidR="007F04B8">
        <w:t xml:space="preserve">that this action would make </w:t>
      </w:r>
      <w:r w:rsidR="002C6E67">
        <w:t xml:space="preserve">the best </w:t>
      </w:r>
      <w:r w:rsidR="007F04B8">
        <w:t xml:space="preserve">use of property already impacted by closed wastewater treatment lagoons, and that the proposed expansion would not result in increased risk to the health or safety of the </w:t>
      </w:r>
      <w:r w:rsidR="002C6E67">
        <w:t>residential areas</w:t>
      </w:r>
      <w:r w:rsidR="007F04B8">
        <w:t>.</w:t>
      </w:r>
    </w:p>
    <w:p w14:paraId="16364E34" w14:textId="77777777" w:rsidR="007F04B8" w:rsidRDefault="007F04B8" w:rsidP="00A072B1">
      <w:pPr>
        <w:ind w:left="720"/>
        <w:jc w:val="both"/>
      </w:pPr>
    </w:p>
    <w:p w14:paraId="4E5A2155" w14:textId="0052020C" w:rsidR="00D4636B" w:rsidRDefault="009F38B5" w:rsidP="00A072B1">
      <w:pPr>
        <w:ind w:left="720"/>
        <w:jc w:val="both"/>
      </w:pPr>
      <w:r>
        <w:t xml:space="preserve">The Commission tabled </w:t>
      </w:r>
      <w:r w:rsidR="007F04B8">
        <w:t xml:space="preserve">final consideration of </w:t>
      </w:r>
      <w:r>
        <w:t>the matter</w:t>
      </w:r>
      <w:r w:rsidR="007F04B8">
        <w:t xml:space="preserve"> until its next meeting on February 25, 2021. During this meeting </w:t>
      </w:r>
      <w:r>
        <w:t xml:space="preserve">the Commission unanimously voted to grant the City’s </w:t>
      </w:r>
      <w:r>
        <w:lastRenderedPageBreak/>
        <w:t xml:space="preserve">request for a variance from </w:t>
      </w:r>
      <w:r w:rsidR="007F04B8">
        <w:t xml:space="preserve">the residential area </w:t>
      </w:r>
      <w:r>
        <w:t xml:space="preserve">siting criteria for the proposed expansion to their municipal solid waste landfill. </w:t>
      </w:r>
    </w:p>
    <w:p w14:paraId="048C4F1F" w14:textId="77777777" w:rsidR="00CA1B76" w:rsidRDefault="00CA1B76" w:rsidP="00A072B1">
      <w:pPr>
        <w:ind w:left="720"/>
        <w:jc w:val="both"/>
      </w:pPr>
    </w:p>
    <w:p w14:paraId="69698A64" w14:textId="1BBA836F" w:rsidR="00CA1B76" w:rsidRPr="005D0DA5" w:rsidRDefault="00CA1B76" w:rsidP="00A072B1">
      <w:pPr>
        <w:ind w:left="720"/>
        <w:jc w:val="both"/>
        <w:rPr>
          <w:u w:val="single"/>
        </w:rPr>
      </w:pPr>
      <w:r w:rsidRPr="005D0DA5">
        <w:rPr>
          <w:u w:val="single"/>
        </w:rPr>
        <w:t>Property Line Setback</w:t>
      </w:r>
    </w:p>
    <w:p w14:paraId="10FBACEB" w14:textId="77777777" w:rsidR="009F38B5" w:rsidRDefault="009F38B5" w:rsidP="00C324D1">
      <w:pPr>
        <w:ind w:left="720"/>
        <w:jc w:val="both"/>
      </w:pPr>
    </w:p>
    <w:p w14:paraId="57C56C53" w14:textId="0889007A" w:rsidR="00CA1B76" w:rsidRDefault="00CA1B76" w:rsidP="00634CF1">
      <w:pPr>
        <w:ind w:left="720"/>
        <w:jc w:val="both"/>
      </w:pPr>
      <w:r w:rsidRPr="00CA1B76">
        <w:t xml:space="preserve">Rule 1.3.T.1.d of the Mississippi Nonhazardous Solid Waste Management Regulations (Regulations) requires that, for landfills, the setback distance from the property line to the disposal area shall be at least 500 feet, except where adequate on-site screening, whether natural or artificial, will restrict the offsite view of the landfill, in which case the setback shall be no less than 250 feet. </w:t>
      </w:r>
      <w:r>
        <w:t xml:space="preserve">However, the Regulations also allow for the consideration of smaller setback distances upon the applicant’s submittal of proof that the affected adjacent property owners have had timely and sufficient notice of the proposed </w:t>
      </w:r>
      <w:r w:rsidR="008A2AC0">
        <w:t>facility</w:t>
      </w:r>
      <w:r>
        <w:t xml:space="preserve">. </w:t>
      </w:r>
    </w:p>
    <w:p w14:paraId="6A576CD4" w14:textId="77777777" w:rsidR="00CA1B76" w:rsidRDefault="00CA1B76" w:rsidP="00634CF1">
      <w:pPr>
        <w:ind w:left="720"/>
        <w:jc w:val="both"/>
      </w:pPr>
    </w:p>
    <w:p w14:paraId="2D176DCB" w14:textId="04407EF9" w:rsidR="00CA1B76" w:rsidRDefault="00CA1B76" w:rsidP="00634CF1">
      <w:pPr>
        <w:ind w:left="720"/>
        <w:jc w:val="both"/>
      </w:pPr>
      <w:r w:rsidRPr="00CA1B76">
        <w:t xml:space="preserve">As allowed by the regulation, the applicant has requested </w:t>
      </w:r>
      <w:r w:rsidR="008A2AC0">
        <w:t>a reduction</w:t>
      </w:r>
      <w:r w:rsidRPr="00CA1B76">
        <w:t xml:space="preserve"> in property line setback distance </w:t>
      </w:r>
      <w:r w:rsidR="008A2AC0">
        <w:t xml:space="preserve">to 250 feet </w:t>
      </w:r>
      <w:r w:rsidRPr="00CA1B76">
        <w:t>on the southern boundar</w:t>
      </w:r>
      <w:r w:rsidR="008A2AC0">
        <w:t>y</w:t>
      </w:r>
      <w:r w:rsidRPr="00CA1B76">
        <w:t xml:space="preserve"> be approved under the assertion that there is suitable onsite natural visual screening present and/or </w:t>
      </w:r>
      <w:r w:rsidR="008A2AC0">
        <w:t xml:space="preserve">visual screening </w:t>
      </w:r>
      <w:r w:rsidRPr="00CA1B76">
        <w:t xml:space="preserve">will be constructed to support the proposed reduction. The proposed setback distances from the property lines to the </w:t>
      </w:r>
      <w:r w:rsidR="008A2AC0">
        <w:t>north and west are greater than 500 feet</w:t>
      </w:r>
      <w:r w:rsidR="008E7003">
        <w:t xml:space="preserve">. </w:t>
      </w:r>
    </w:p>
    <w:p w14:paraId="1D046872" w14:textId="77777777" w:rsidR="00CA1B76" w:rsidRDefault="00CA1B76" w:rsidP="00634CF1">
      <w:pPr>
        <w:ind w:left="720"/>
        <w:jc w:val="both"/>
      </w:pPr>
    </w:p>
    <w:p w14:paraId="7612BD68" w14:textId="4B0815D3" w:rsidR="00061527" w:rsidRDefault="00FD36CF" w:rsidP="007D74F8">
      <w:pPr>
        <w:ind w:left="720"/>
        <w:jc w:val="both"/>
      </w:pPr>
      <w:r>
        <w:t>On the eastern side of the expansion</w:t>
      </w:r>
      <w:r w:rsidR="00151DD6">
        <w:t xml:space="preserve"> area</w:t>
      </w:r>
      <w:r>
        <w:t xml:space="preserve">, </w:t>
      </w:r>
      <w:r w:rsidR="006A78DB">
        <w:t>the City notified the</w:t>
      </w:r>
      <w:r w:rsidR="00634CF1">
        <w:t xml:space="preserve"> </w:t>
      </w:r>
      <w:bookmarkStart w:id="0" w:name="_Hlk178155602"/>
      <w:r w:rsidR="00634CF1">
        <w:t>Illinois Central Railroad</w:t>
      </w:r>
      <w:r w:rsidR="006A78DB">
        <w:t xml:space="preserve"> of the intent to design the expansion area with a reduced setback of 150 feet.  B</w:t>
      </w:r>
      <w:r w:rsidR="00F06096">
        <w:t xml:space="preserve">y </w:t>
      </w:r>
      <w:r w:rsidR="006A78DB">
        <w:t xml:space="preserve">a </w:t>
      </w:r>
      <w:r w:rsidR="00F06096">
        <w:t xml:space="preserve">letter </w:t>
      </w:r>
      <w:r w:rsidR="006A78DB">
        <w:t xml:space="preserve">of response </w:t>
      </w:r>
      <w:r w:rsidR="00296DB6">
        <w:t>dated</w:t>
      </w:r>
      <w:r w:rsidR="00F06096">
        <w:t xml:space="preserve"> July 28, 2020, </w:t>
      </w:r>
      <w:r w:rsidR="006A78DB">
        <w:t xml:space="preserve">Illinois Central Railroad </w:t>
      </w:r>
      <w:r w:rsidR="00634CF1">
        <w:t xml:space="preserve">agreed to the reduced </w:t>
      </w:r>
      <w:r w:rsidR="008E7003">
        <w:t xml:space="preserve">property line </w:t>
      </w:r>
      <w:r w:rsidR="00F06096">
        <w:t>setback distance</w:t>
      </w:r>
      <w:r w:rsidR="008E7003">
        <w:t>,</w:t>
      </w:r>
      <w:r w:rsidR="00F06096">
        <w:t xml:space="preserve"> provided that the City </w:t>
      </w:r>
      <w:bookmarkEnd w:id="0"/>
      <w:r w:rsidR="00F06096">
        <w:t xml:space="preserve">ensure the following </w:t>
      </w:r>
      <w:r w:rsidR="006A78DB">
        <w:t>conditions are</w:t>
      </w:r>
      <w:r w:rsidR="00F06096">
        <w:t xml:space="preserve"> achieved as part of the landfill design:</w:t>
      </w:r>
    </w:p>
    <w:p w14:paraId="064E176D" w14:textId="77777777" w:rsidR="006A78DB" w:rsidRDefault="006A78DB" w:rsidP="007D74F8">
      <w:pPr>
        <w:pStyle w:val="ListParagraph"/>
        <w:numPr>
          <w:ilvl w:val="1"/>
          <w:numId w:val="4"/>
        </w:numPr>
        <w:ind w:left="1080"/>
        <w:jc w:val="both"/>
      </w:pPr>
      <w:r>
        <w:t>Design the expansion such that no significant additional stormwater, as either sheet flow, or channel flow, is contributing to their trackside right-of-way.</w:t>
      </w:r>
    </w:p>
    <w:p w14:paraId="7CE566EB" w14:textId="77777777" w:rsidR="006A78DB" w:rsidRDefault="006A78DB" w:rsidP="007D74F8">
      <w:pPr>
        <w:pStyle w:val="ListParagraph"/>
        <w:numPr>
          <w:ilvl w:val="0"/>
          <w:numId w:val="4"/>
        </w:numPr>
        <w:ind w:left="1080"/>
        <w:jc w:val="both"/>
      </w:pPr>
      <w:r>
        <w:t>No regulatory permitted water outfall is allowed to enter their trackside ditch.</w:t>
      </w:r>
    </w:p>
    <w:p w14:paraId="7BD1F20A" w14:textId="77777777" w:rsidR="00AA13A7" w:rsidRDefault="00AA13A7" w:rsidP="005D0DA5">
      <w:pPr>
        <w:pStyle w:val="ListParagraph"/>
        <w:ind w:left="1080"/>
        <w:jc w:val="both"/>
      </w:pPr>
    </w:p>
    <w:p w14:paraId="54B95F5F" w14:textId="0D83F92C" w:rsidR="00634CF1" w:rsidRDefault="00C14534" w:rsidP="00AA13A7">
      <w:pPr>
        <w:ind w:left="720"/>
        <w:jc w:val="both"/>
      </w:pPr>
      <w:r w:rsidRPr="00C3748C">
        <w:t>According to the NPDES permit application and SWPPP, all stormwater runoff should be directed into the sediment pond with the use of vegetation-lined ditches just north of the landfill expansion where it will be discharged through proposed Outfall 004 into Bear Creek. A berm is to be constructed to direct flow away from wetlands that are in close proximity of the location of Outfall 004.</w:t>
      </w:r>
      <w:r w:rsidR="00B21FA4">
        <w:t xml:space="preserve"> </w:t>
      </w:r>
      <w:r w:rsidR="001D0AE4">
        <w:t xml:space="preserve">Based on MDEQ’s review of the facility design and the proposed storm water controls, it appears that the City </w:t>
      </w:r>
      <w:r w:rsidR="006B6B66">
        <w:t xml:space="preserve">will be able to satisfy the request made by Illinois Central Railroad. </w:t>
      </w:r>
      <w:r w:rsidR="00AA13A7">
        <w:t xml:space="preserve">Storm water controls will be constructed </w:t>
      </w:r>
      <w:r w:rsidR="006B6B66">
        <w:t>to prevent</w:t>
      </w:r>
      <w:r w:rsidR="00AA13A7">
        <w:t xml:space="preserve"> </w:t>
      </w:r>
      <w:r w:rsidR="006B6B66">
        <w:t xml:space="preserve">additional </w:t>
      </w:r>
      <w:r w:rsidR="00AA13A7">
        <w:t>stormwater run</w:t>
      </w:r>
      <w:r w:rsidR="006B6B66">
        <w:t>-</w:t>
      </w:r>
      <w:r w:rsidR="00AA13A7">
        <w:t xml:space="preserve">on or </w:t>
      </w:r>
      <w:r w:rsidR="006B6B66">
        <w:t>run-</w:t>
      </w:r>
      <w:r w:rsidR="00AA13A7">
        <w:t>off of the</w:t>
      </w:r>
      <w:r w:rsidR="006B6B66">
        <w:t xml:space="preserve"> area adjacent to the railroad tracks</w:t>
      </w:r>
      <w:r w:rsidR="00AA13A7">
        <w:t xml:space="preserve">. </w:t>
      </w:r>
    </w:p>
    <w:p w14:paraId="1D4E6457" w14:textId="77777777" w:rsidR="007D74F8" w:rsidRDefault="007D74F8" w:rsidP="00F06096">
      <w:pPr>
        <w:ind w:left="720"/>
        <w:jc w:val="both"/>
      </w:pPr>
    </w:p>
    <w:p w14:paraId="6903A546" w14:textId="59B20E43" w:rsidR="00D4636B" w:rsidRPr="002C3661" w:rsidRDefault="006A78DB" w:rsidP="00D4636B">
      <w:pPr>
        <w:ind w:left="720"/>
        <w:jc w:val="both"/>
      </w:pPr>
      <w:r w:rsidRPr="006A78DB">
        <w:t xml:space="preserve">No other variances to the Mississippi Nonhazardous Solid Waste </w:t>
      </w:r>
      <w:r>
        <w:t>M</w:t>
      </w:r>
      <w:r w:rsidRPr="006A78DB">
        <w:t xml:space="preserve">anagement Regulations are proposed for the </w:t>
      </w:r>
      <w:r>
        <w:t>expansion</w:t>
      </w:r>
      <w:r w:rsidRPr="006A78DB">
        <w:t xml:space="preserve"> area.  </w:t>
      </w:r>
      <w:r w:rsidRPr="002C3661">
        <w:t xml:space="preserve">The </w:t>
      </w:r>
      <w:r>
        <w:t xml:space="preserve">City </w:t>
      </w:r>
      <w:r w:rsidRPr="002C3661">
        <w:t xml:space="preserve">has demonstrated compliance with all </w:t>
      </w:r>
      <w:r w:rsidR="008E7003" w:rsidRPr="002C3661">
        <w:t>o</w:t>
      </w:r>
      <w:r w:rsidR="008E7003">
        <w:t>ther</w:t>
      </w:r>
      <w:r w:rsidR="008E7003" w:rsidRPr="002C3661">
        <w:t xml:space="preserve"> applicable</w:t>
      </w:r>
      <w:r w:rsidRPr="002C3661">
        <w:t xml:space="preserve"> siting criteria</w:t>
      </w:r>
      <w:r>
        <w:t xml:space="preserve"> including setbacks and siting requirements relative to, natural geology, surface waters, wetlands, endangered species, historical properties, and a number of other locational requirements. Additionally, no</w:t>
      </w:r>
      <w:r w:rsidRPr="006A78DB">
        <w:t xml:space="preserve"> changes to the previously approved siting criteria for the existing disposal areas are proposed with this modification</w:t>
      </w:r>
      <w:r w:rsidR="00D4636B">
        <w:t xml:space="preserve">.  </w:t>
      </w:r>
    </w:p>
    <w:p w14:paraId="495E34BD" w14:textId="77777777" w:rsidR="00D4636B" w:rsidRDefault="00D4636B" w:rsidP="00D4636B">
      <w:pPr>
        <w:ind w:left="720"/>
      </w:pPr>
    </w:p>
    <w:p w14:paraId="206C62E3" w14:textId="77777777" w:rsidR="00296DB6" w:rsidRDefault="00296DB6" w:rsidP="00D4636B">
      <w:pPr>
        <w:ind w:left="720"/>
      </w:pPr>
    </w:p>
    <w:p w14:paraId="127094E6" w14:textId="72A3737B" w:rsidR="00BE667F" w:rsidRPr="00BE667F" w:rsidRDefault="00615D05" w:rsidP="00BE667F">
      <w:pPr>
        <w:pStyle w:val="ListParagraph"/>
        <w:numPr>
          <w:ilvl w:val="0"/>
          <w:numId w:val="1"/>
        </w:numPr>
      </w:pPr>
      <w:r>
        <w:lastRenderedPageBreak/>
        <w:t>HYDRO-</w:t>
      </w:r>
      <w:r w:rsidR="00BE667F" w:rsidRPr="00BE667F">
        <w:t>GEOLOGICAL INFORMATION</w:t>
      </w:r>
    </w:p>
    <w:p w14:paraId="65B9FB00" w14:textId="77777777" w:rsidR="002C3661" w:rsidRPr="002C3661" w:rsidRDefault="002C3661" w:rsidP="002C3661">
      <w:pPr>
        <w:jc w:val="both"/>
      </w:pPr>
    </w:p>
    <w:p w14:paraId="3418B995" w14:textId="5C913CB1" w:rsidR="00C2312D" w:rsidRDefault="00C2312D" w:rsidP="00C2312D">
      <w:pPr>
        <w:ind w:left="720"/>
        <w:jc w:val="both"/>
      </w:pPr>
      <w:r>
        <w:t>Geologic information submitted by the applicant with this and previous permit applications for this site have demonstrated that the site complies with the</w:t>
      </w:r>
      <w:r w:rsidRPr="009912F6">
        <w:t xml:space="preserve"> </w:t>
      </w:r>
      <w:r>
        <w:t>Mississippi Nonhazardous Solid Waste Management Regulations</w:t>
      </w:r>
      <w:r w:rsidR="006B6B66">
        <w:t xml:space="preserve"> natural geology siting criteria for municipal solid waste landfills </w:t>
      </w:r>
      <w:r>
        <w:t xml:space="preserve">. </w:t>
      </w:r>
    </w:p>
    <w:p w14:paraId="0B51659F" w14:textId="77777777" w:rsidR="00C2312D" w:rsidRDefault="00C2312D" w:rsidP="00C2312D">
      <w:pPr>
        <w:ind w:left="720"/>
        <w:jc w:val="both"/>
      </w:pPr>
    </w:p>
    <w:p w14:paraId="1EE6BB12" w14:textId="535EB15F" w:rsidR="00EB448C" w:rsidRDefault="00526BE2" w:rsidP="00C2312D">
      <w:pPr>
        <w:ind w:left="720"/>
        <w:jc w:val="both"/>
      </w:pPr>
      <w:r>
        <w:t>In 1985 i</w:t>
      </w:r>
      <w:r w:rsidR="00553B57">
        <w:t xml:space="preserve">nitial hydro-geologic studies </w:t>
      </w:r>
      <w:r>
        <w:t xml:space="preserve">were </w:t>
      </w:r>
      <w:r w:rsidR="00553B57">
        <w:t>started prior to Canton locating a pre-sub-Title D landfill</w:t>
      </w:r>
      <w:r w:rsidR="006D3724">
        <w:t xml:space="preserve"> at this location</w:t>
      </w:r>
      <w:r w:rsidR="00553B57">
        <w:t>.</w:t>
      </w:r>
      <w:r w:rsidR="00D1567C">
        <w:t xml:space="preserve"> The first soil borings at the landfill were completed in December </w:t>
      </w:r>
      <w:r w:rsidR="00AF7EFD">
        <w:t>1985</w:t>
      </w:r>
      <w:r w:rsidR="00D1567C">
        <w:t xml:space="preserve"> by the Mississippi Department of Natural Resources-Bureau of Geology</w:t>
      </w:r>
      <w:r w:rsidR="00A07095">
        <w:t xml:space="preserve">. The </w:t>
      </w:r>
      <w:r w:rsidR="00762F7B">
        <w:t>site</w:t>
      </w:r>
      <w:r w:rsidR="00EB59B3">
        <w:t xml:space="preserve">’s </w:t>
      </w:r>
      <w:r w:rsidR="003F32B9">
        <w:t>hydrogeology</w:t>
      </w:r>
      <w:r w:rsidR="00762F7B">
        <w:t xml:space="preserve"> was further studied during th</w:t>
      </w:r>
      <w:r w:rsidR="00385BD6">
        <w:t xml:space="preserve">is </w:t>
      </w:r>
      <w:r w:rsidR="00E35190">
        <w:t>p</w:t>
      </w:r>
      <w:r w:rsidR="006B0F97">
        <w:t>eriod by Burns, Cooley, Dennis Engineers, Inc.</w:t>
      </w:r>
      <w:r w:rsidR="0043024C">
        <w:t xml:space="preserve"> prior to </w:t>
      </w:r>
      <w:r w:rsidR="00D6676B">
        <w:t>the site receiving a</w:t>
      </w:r>
      <w:r w:rsidR="007E3925">
        <w:t>n initial</w:t>
      </w:r>
      <w:r w:rsidR="00D6676B">
        <w:t xml:space="preserve"> sub-Title D </w:t>
      </w:r>
      <w:r w:rsidR="003F32B9">
        <w:t>permit.</w:t>
      </w:r>
      <w:r w:rsidR="00C2312D">
        <w:t xml:space="preserve"> </w:t>
      </w:r>
      <w:r w:rsidR="00EB448C">
        <w:t>The initial</w:t>
      </w:r>
      <w:r w:rsidR="009912F6">
        <w:t xml:space="preserve"> </w:t>
      </w:r>
      <w:r w:rsidR="00EB448C">
        <w:t>geologic i</w:t>
      </w:r>
      <w:r w:rsidR="00EB448C" w:rsidRPr="001F1A05">
        <w:t>nvestigation</w:t>
      </w:r>
      <w:r w:rsidR="009912F6" w:rsidRPr="001F1A05">
        <w:t xml:space="preserve"> by the Mississippi Department of Natural Resources Bureau of Geology in 1985</w:t>
      </w:r>
      <w:r w:rsidR="00EB448C">
        <w:t xml:space="preserve"> and a site </w:t>
      </w:r>
      <w:r w:rsidR="009912F6" w:rsidRPr="001F1A05">
        <w:t>hydrogeologic investigation by Burns Cooley Dennis in 1994</w:t>
      </w:r>
      <w:r w:rsidR="00EB448C">
        <w:t xml:space="preserve"> have been previously provided to MDEQ as part of </w:t>
      </w:r>
      <w:r w:rsidR="00C2312D">
        <w:t xml:space="preserve">the </w:t>
      </w:r>
      <w:r w:rsidR="00EB448C">
        <w:t>permit</w:t>
      </w:r>
      <w:r w:rsidR="00C2312D">
        <w:t xml:space="preserve"> record for this site.</w:t>
      </w:r>
    </w:p>
    <w:p w14:paraId="7FD136B7" w14:textId="77777777" w:rsidR="00C2312D" w:rsidRDefault="00C2312D" w:rsidP="00C2312D">
      <w:pPr>
        <w:ind w:left="720"/>
        <w:jc w:val="both"/>
      </w:pPr>
    </w:p>
    <w:p w14:paraId="42277F93" w14:textId="539A410F" w:rsidR="00C2312D" w:rsidRDefault="00C2312D" w:rsidP="00C2312D">
      <w:pPr>
        <w:ind w:left="720"/>
        <w:jc w:val="both"/>
      </w:pPr>
      <w:r>
        <w:t xml:space="preserve">The </w:t>
      </w:r>
      <w:r w:rsidR="00526BE2">
        <w:t xml:space="preserve">shallow </w:t>
      </w:r>
      <w:r>
        <w:t xml:space="preserve">subsurface geology encountered at the site includes </w:t>
      </w:r>
      <w:r w:rsidR="007A2451">
        <w:t xml:space="preserve">surficial loess, the </w:t>
      </w:r>
      <w:r>
        <w:t xml:space="preserve">Yazoo formation, </w:t>
      </w:r>
      <w:r w:rsidR="00526BE2">
        <w:t>Moody’s</w:t>
      </w:r>
      <w:r>
        <w:t xml:space="preserve"> Branch formation, and Cockfield formation.  The Yazoo clay formation consists of weathered and unweathered clays having a very low permeability.  The </w:t>
      </w:r>
      <w:r w:rsidR="00526BE2">
        <w:t>Moody’s</w:t>
      </w:r>
      <w:r>
        <w:t xml:space="preserve"> Branch formation is the first water-bearing </w:t>
      </w:r>
      <w:r w:rsidR="00526BE2">
        <w:t>stratigraphic</w:t>
      </w:r>
      <w:r>
        <w:t xml:space="preserve"> unit encountered below the </w:t>
      </w:r>
      <w:r w:rsidR="00526BE2">
        <w:t xml:space="preserve">proposed </w:t>
      </w:r>
      <w:r>
        <w:t>expansion area</w:t>
      </w:r>
      <w:r w:rsidR="00526BE2">
        <w:t xml:space="preserve"> as well as the previously permitted area</w:t>
      </w:r>
      <w:r>
        <w:t xml:space="preserve">.  The Cockfield formation immediately underlies the </w:t>
      </w:r>
      <w:r w:rsidR="00526BE2">
        <w:t>Moody’s</w:t>
      </w:r>
      <w:r>
        <w:t xml:space="preserve"> Branch formation and consists predominately of clays, silty clays</w:t>
      </w:r>
      <w:r w:rsidR="00526BE2">
        <w:t>,</w:t>
      </w:r>
      <w:r>
        <w:t xml:space="preserve"> and slightly silty clays.  The Cockfield formation was found to extend to the </w:t>
      </w:r>
      <w:r w:rsidR="00526BE2">
        <w:t>198-foot</w:t>
      </w:r>
      <w:r>
        <w:t xml:space="preserve"> completion depth of the deepest boring</w:t>
      </w:r>
      <w:r w:rsidR="00526BE2">
        <w:t xml:space="preserve"> in this local area at that time</w:t>
      </w:r>
      <w:r>
        <w:t xml:space="preserve">. The permeabilities determined for the </w:t>
      </w:r>
      <w:r w:rsidR="00526BE2">
        <w:t>proposed natural geologic buffer</w:t>
      </w:r>
      <w:r>
        <w:t xml:space="preserve"> were found to be less than 1.0 x 10</w:t>
      </w:r>
      <w:r>
        <w:rPr>
          <w:vertAlign w:val="superscript"/>
        </w:rPr>
        <w:t>-</w:t>
      </w:r>
      <w:r w:rsidR="009C0BF7">
        <w:rPr>
          <w:vertAlign w:val="superscript"/>
        </w:rPr>
        <w:t xml:space="preserve">6 </w:t>
      </w:r>
      <w:r w:rsidR="009C0BF7">
        <w:t>centimeters per second (</w:t>
      </w:r>
      <w:r>
        <w:t>cm/sec</w:t>
      </w:r>
      <w:r w:rsidR="009C0BF7">
        <w:t>)</w:t>
      </w:r>
      <w:r>
        <w:t>.  A Quality Assurance/Quality Control plan will be implemented to verify the required thickness and permeability as cells are constructed.</w:t>
      </w:r>
    </w:p>
    <w:p w14:paraId="00560D50" w14:textId="77777777" w:rsidR="00C2312D" w:rsidRDefault="00C2312D" w:rsidP="00C2312D">
      <w:pPr>
        <w:ind w:left="720"/>
        <w:jc w:val="both"/>
      </w:pPr>
    </w:p>
    <w:p w14:paraId="26CA7167" w14:textId="74EA8FEB" w:rsidR="00F31396" w:rsidRDefault="00615D05" w:rsidP="00261E38">
      <w:pPr>
        <w:ind w:left="720"/>
        <w:jc w:val="both"/>
      </w:pPr>
      <w:r>
        <w:t xml:space="preserve">As part of this permit application 12 soil borings were completed in two phases. The total depths </w:t>
      </w:r>
      <w:r w:rsidR="00CC3300">
        <w:t xml:space="preserve">of these soil borings </w:t>
      </w:r>
      <w:r>
        <w:t>varied from 25 to 198 feet below surface</w:t>
      </w:r>
      <w:r w:rsidR="00CC3300">
        <w:t xml:space="preserve"> grade. Hydraulic conductivities/permeability results were obtained from 12 samples from 1</w:t>
      </w:r>
      <w:r w:rsidR="00FA1BA0">
        <w:t>1</w:t>
      </w:r>
      <w:r w:rsidR="00CC3300">
        <w:t xml:space="preserve"> of the soil borings LB-2, LB-3, LB-5, LB-6, LB-8 through LB-12, and A-4 and A-8</w:t>
      </w:r>
      <w:r w:rsidR="008B3CEE">
        <w:t>,</w:t>
      </w:r>
      <w:r w:rsidR="008B3CEE" w:rsidRPr="008B3CEE">
        <w:t xml:space="preserve"> </w:t>
      </w:r>
      <w:r w:rsidR="008B3CEE">
        <w:t>all what appear to be from the Yazoo formation</w:t>
      </w:r>
      <w:r w:rsidR="00CC3300">
        <w:t>.</w:t>
      </w:r>
      <w:r w:rsidR="00FA1BA0">
        <w:t xml:space="preserve">  These </w:t>
      </w:r>
      <w:r w:rsidR="0003707D">
        <w:t xml:space="preserve">background </w:t>
      </w:r>
      <w:r w:rsidR="00FA1BA0">
        <w:t>hydraulic conductivity/permeability measurements from the 185 to 238 feet mean sea level</w:t>
      </w:r>
      <w:r w:rsidR="0003707D">
        <w:t xml:space="preserve"> </w:t>
      </w:r>
      <w:r w:rsidR="008B3CEE">
        <w:t xml:space="preserve">(msl) </w:t>
      </w:r>
      <w:r w:rsidR="0003707D">
        <w:t>exhibited values ranging from 1.6 x 10ˉ⁷</w:t>
      </w:r>
      <w:r w:rsidR="0078432D">
        <w:t xml:space="preserve"> </w:t>
      </w:r>
      <w:r w:rsidR="0003707D">
        <w:t xml:space="preserve">cm/sec to 1.4 x 10ˉ⁹ cm/sec which are all less than the regulatory threshold of </w:t>
      </w:r>
      <w:r w:rsidR="009C0BF7">
        <w:t>1 x</w:t>
      </w:r>
      <w:r w:rsidR="0003707D">
        <w:t xml:space="preserve"> 10ˉ⁶</w:t>
      </w:r>
      <w:r w:rsidR="0078432D">
        <w:t xml:space="preserve"> </w:t>
      </w:r>
      <w:r w:rsidR="0003707D">
        <w:t>cm/sec</w:t>
      </w:r>
      <w:r w:rsidR="009C0BF7">
        <w:t xml:space="preserve"> for natural geologic buffer.</w:t>
      </w:r>
      <w:r w:rsidR="008B3CEE">
        <w:t xml:space="preserve"> No hydraulic conductivity/permeability measurements were obtained from soil borings LB-1, LB-4, LB-7, and B-4</w:t>
      </w:r>
      <w:r w:rsidR="005F4859">
        <w:t>.</w:t>
      </w:r>
      <w:r w:rsidR="00172ADB">
        <w:t xml:space="preserve"> </w:t>
      </w:r>
      <w:r w:rsidR="00F31396" w:rsidRPr="004F7649">
        <w:t xml:space="preserve">According </w:t>
      </w:r>
      <w:r w:rsidR="00F31396">
        <w:t xml:space="preserve">to the permit application design drawings the proposed expansion area </w:t>
      </w:r>
      <w:r w:rsidR="008B3CEE">
        <w:t xml:space="preserve"> excavation grade will extend from 215 to 199 feet msl into the Yazoo formation</w:t>
      </w:r>
      <w:r w:rsidR="00F31396">
        <w:t xml:space="preserve"> with the base of the landfill </w:t>
      </w:r>
      <w:r w:rsidR="00172ADB">
        <w:t xml:space="preserve"> as </w:t>
      </w:r>
      <w:r w:rsidR="00F31396">
        <w:t xml:space="preserve">indicated in cross sections to maintain approximately </w:t>
      </w:r>
      <w:r w:rsidR="00172ADB">
        <w:t>30</w:t>
      </w:r>
      <w:r w:rsidR="00F31396">
        <w:t xml:space="preserve"> feet of Yazoo between the disposal cell floors and the </w:t>
      </w:r>
      <w:r w:rsidR="00172ADB">
        <w:t xml:space="preserve">top of the </w:t>
      </w:r>
      <w:r w:rsidR="00F31396">
        <w:t xml:space="preserve">Moody’s Branch </w:t>
      </w:r>
      <w:r w:rsidR="00172ADB">
        <w:t>f</w:t>
      </w:r>
      <w:r w:rsidR="00F31396">
        <w:t>ormation.</w:t>
      </w:r>
    </w:p>
    <w:p w14:paraId="03E5A3C9" w14:textId="77777777" w:rsidR="00296DB6" w:rsidRDefault="00296DB6" w:rsidP="00261E38">
      <w:pPr>
        <w:ind w:left="720"/>
        <w:jc w:val="both"/>
      </w:pPr>
    </w:p>
    <w:p w14:paraId="08B23381" w14:textId="77777777" w:rsidR="00296DB6" w:rsidRPr="001F1A05" w:rsidRDefault="00296DB6" w:rsidP="00261E38">
      <w:pPr>
        <w:ind w:left="720"/>
        <w:jc w:val="both"/>
      </w:pPr>
    </w:p>
    <w:p w14:paraId="2FDA2F70" w14:textId="77777777" w:rsidR="002C3661" w:rsidRPr="002C3661" w:rsidRDefault="002C3661" w:rsidP="002C3661">
      <w:pPr>
        <w:ind w:left="720"/>
        <w:jc w:val="both"/>
      </w:pPr>
    </w:p>
    <w:p w14:paraId="23713A91" w14:textId="01D7D015" w:rsidR="00332F55" w:rsidRDefault="00332F55" w:rsidP="002C3661">
      <w:pPr>
        <w:numPr>
          <w:ilvl w:val="0"/>
          <w:numId w:val="1"/>
        </w:numPr>
        <w:jc w:val="both"/>
      </w:pPr>
      <w:r>
        <w:lastRenderedPageBreak/>
        <w:t>CONSTRUCTED COMPOSITE LINER SYSTEM</w:t>
      </w:r>
    </w:p>
    <w:p w14:paraId="0117B9C6" w14:textId="77777777" w:rsidR="00332F55" w:rsidRDefault="00332F55" w:rsidP="00332F55">
      <w:pPr>
        <w:ind w:left="720"/>
        <w:jc w:val="both"/>
      </w:pPr>
    </w:p>
    <w:p w14:paraId="4AD29A84" w14:textId="32A94581" w:rsidR="00ED2D36" w:rsidRDefault="00ED2D36" w:rsidP="00332F55">
      <w:pPr>
        <w:ind w:left="720"/>
        <w:jc w:val="both"/>
      </w:pPr>
      <w:r w:rsidRPr="00ED2D36">
        <w:t xml:space="preserve">The applicant has proposed a design for the landfill liner system in accordance with the Mississippi Nonhazardous Solid Waste Management Regulations. The composite liner system will be constructed in the bottom of the disposal cell above the low permeability buffer described in Section </w:t>
      </w:r>
      <w:r w:rsidR="009E6207">
        <w:t>6. of the permit application.</w:t>
      </w:r>
      <w:r w:rsidRPr="00ED2D36">
        <w:t xml:space="preserve"> The liner system will consist of 24” of compacted clay that must be constructed to the federal and state permeability standard (k ≤ 1 x 10-7 cm/sec). </w:t>
      </w:r>
      <w:r w:rsidR="008E7003" w:rsidRPr="00332F55">
        <w:t xml:space="preserve">The permeability of a soil layer is the rate at which liquids move through the soil. </w:t>
      </w:r>
      <w:r w:rsidRPr="00ED2D36">
        <w:t xml:space="preserve">A 60 mil HDPE (high density polyethylene) geomembrane liner will be placed over the constructed clay liner material, followed by a minimum of 18” of a granular collection media as part of the leachate collection system. A construction quality assurance plan has been </w:t>
      </w:r>
      <w:r w:rsidR="008E7003">
        <w:t>developed</w:t>
      </w:r>
      <w:r w:rsidRPr="00ED2D36">
        <w:t xml:space="preserve"> to ensure quality control and standards for construction of the landfill.  </w:t>
      </w:r>
    </w:p>
    <w:p w14:paraId="4EE08EA1" w14:textId="77777777" w:rsidR="00061527" w:rsidRPr="00332F55" w:rsidRDefault="00061527" w:rsidP="00332F55">
      <w:pPr>
        <w:ind w:left="720"/>
        <w:jc w:val="both"/>
      </w:pPr>
    </w:p>
    <w:p w14:paraId="70B47D69" w14:textId="77777777" w:rsidR="00061527" w:rsidRDefault="00061527" w:rsidP="00061527">
      <w:pPr>
        <w:pStyle w:val="ListParagraph"/>
        <w:numPr>
          <w:ilvl w:val="0"/>
          <w:numId w:val="1"/>
        </w:numPr>
        <w:adjustRightInd w:val="0"/>
        <w:jc w:val="both"/>
      </w:pPr>
      <w:r>
        <w:t>MONITORING SYSTEMS</w:t>
      </w:r>
    </w:p>
    <w:p w14:paraId="573C1217" w14:textId="77777777" w:rsidR="00061527" w:rsidRDefault="00061527" w:rsidP="00061527">
      <w:pPr>
        <w:pStyle w:val="ListParagraph"/>
        <w:adjustRightInd w:val="0"/>
        <w:jc w:val="both"/>
      </w:pPr>
    </w:p>
    <w:p w14:paraId="368EDA64" w14:textId="77777777" w:rsidR="00061527" w:rsidRDefault="00061527" w:rsidP="00061527">
      <w:pPr>
        <w:pStyle w:val="ListParagraph"/>
        <w:adjustRightInd w:val="0"/>
        <w:jc w:val="both"/>
        <w:rPr>
          <w:u w:val="single"/>
        </w:rPr>
      </w:pPr>
      <w:r w:rsidRPr="00061527">
        <w:rPr>
          <w:u w:val="single"/>
        </w:rPr>
        <w:t>Groundwater Monitoring</w:t>
      </w:r>
    </w:p>
    <w:p w14:paraId="494FB30E" w14:textId="77777777" w:rsidR="009E6207" w:rsidRPr="00061527" w:rsidRDefault="009E6207" w:rsidP="00061527">
      <w:pPr>
        <w:pStyle w:val="ListParagraph"/>
        <w:adjustRightInd w:val="0"/>
        <w:jc w:val="both"/>
        <w:rPr>
          <w:u w:val="single"/>
        </w:rPr>
      </w:pPr>
    </w:p>
    <w:p w14:paraId="08D2CE03" w14:textId="5AFC37C8" w:rsidR="00061527" w:rsidRDefault="00061527" w:rsidP="00061527">
      <w:pPr>
        <w:pStyle w:val="ListParagraph"/>
        <w:adjustRightInd w:val="0"/>
        <w:jc w:val="both"/>
      </w:pPr>
      <w:r>
        <w:t>The current landfill permit requires that a groundwater monitoring system be installed and monitored</w:t>
      </w:r>
      <w:r w:rsidR="009E6207">
        <w:t xml:space="preserve"> periodically</w:t>
      </w:r>
      <w:r>
        <w:t xml:space="preserve">. The approved monitoring system includes groundwater monitoring wells, groundwater sampling protocols, and a data quality assurance plan. Currently, </w:t>
      </w:r>
      <w:r w:rsidR="00F15BC0">
        <w:t>the</w:t>
      </w:r>
      <w:r>
        <w:t xml:space="preserve"> system </w:t>
      </w:r>
      <w:r w:rsidR="00F15BC0">
        <w:t xml:space="preserve">includes </w:t>
      </w:r>
      <w:r w:rsidR="00610E86">
        <w:t>5</w:t>
      </w:r>
      <w:r>
        <w:t xml:space="preserve"> groundwater monitoring wells</w:t>
      </w:r>
      <w:r w:rsidR="00F15BC0">
        <w:t>.</w:t>
      </w:r>
      <w:r w:rsidR="00610E86">
        <w:t xml:space="preserve"> MW-4 is located upgradient of the permitted disposal cells</w:t>
      </w:r>
      <w:r w:rsidR="00F15BC0">
        <w:t xml:space="preserve"> and </w:t>
      </w:r>
      <w:r w:rsidR="00610E86">
        <w:t>MW-3, MW-6, MW-7, and MW-8 are located downgradient of the permitted disposal cells</w:t>
      </w:r>
      <w:r w:rsidR="00893D48">
        <w:t>, with monitoring conducted on a semi-annual basis</w:t>
      </w:r>
      <w:r w:rsidR="00610E86">
        <w:t xml:space="preserve">. </w:t>
      </w:r>
      <w:r>
        <w:t xml:space="preserve"> </w:t>
      </w:r>
      <w:r w:rsidR="00CD14C2">
        <w:t xml:space="preserve">With the construction of the proposed expansion area for the landfill, </w:t>
      </w:r>
      <w:r w:rsidR="00AA13A7">
        <w:t>five (</w:t>
      </w:r>
      <w:r w:rsidR="00FB517D">
        <w:t>5</w:t>
      </w:r>
      <w:r w:rsidR="00AA13A7">
        <w:t>)</w:t>
      </w:r>
      <w:r w:rsidR="00FB517D" w:rsidRPr="00FB517D">
        <w:t xml:space="preserve"> </w:t>
      </w:r>
      <w:r w:rsidR="00CD14C2">
        <w:t xml:space="preserve">additional </w:t>
      </w:r>
      <w:r w:rsidR="003F298E">
        <w:t>groundwater</w:t>
      </w:r>
      <w:r w:rsidR="003F298E" w:rsidRPr="00FB517D">
        <w:t xml:space="preserve"> </w:t>
      </w:r>
      <w:r w:rsidR="00FB517D" w:rsidRPr="00FB517D">
        <w:t xml:space="preserve">monitoring wells </w:t>
      </w:r>
      <w:r w:rsidR="00FB517D">
        <w:t>are proposed for future installation</w:t>
      </w:r>
      <w:r w:rsidR="00FB517D" w:rsidRPr="00FB517D">
        <w:t xml:space="preserve"> around the </w:t>
      </w:r>
      <w:r w:rsidR="00AA13A7">
        <w:t>landfill</w:t>
      </w:r>
      <w:r w:rsidR="00FB517D" w:rsidRPr="00FB517D">
        <w:t xml:space="preserve">.  </w:t>
      </w:r>
      <w:r w:rsidR="00F42AC8">
        <w:t>One</w:t>
      </w:r>
      <w:r w:rsidR="00CD14C2">
        <w:t xml:space="preserve"> of the new monitoring wells will be installed</w:t>
      </w:r>
      <w:r w:rsidR="00F42AC8">
        <w:t xml:space="preserve"> potentiometrically upgradient,</w:t>
      </w:r>
      <w:r w:rsidR="00CD14C2">
        <w:t xml:space="preserve"> north of the expansion area. </w:t>
      </w:r>
      <w:r w:rsidR="00F42AC8">
        <w:t>Four of the new monitoring wells</w:t>
      </w:r>
      <w:r w:rsidR="006B6B66">
        <w:t xml:space="preserve"> </w:t>
      </w:r>
      <w:r w:rsidR="00CD14C2">
        <w:t>will be located downgradient of the proposed expansion area</w:t>
      </w:r>
      <w:r w:rsidR="00F42AC8">
        <w:t>.</w:t>
      </w:r>
      <w:r w:rsidR="00CD14C2">
        <w:t xml:space="preserve"> </w:t>
      </w:r>
    </w:p>
    <w:p w14:paraId="025B18AE" w14:textId="77777777" w:rsidR="00FB517D" w:rsidRDefault="00FB517D" w:rsidP="00061527">
      <w:pPr>
        <w:pStyle w:val="ListParagraph"/>
        <w:adjustRightInd w:val="0"/>
        <w:jc w:val="both"/>
      </w:pPr>
    </w:p>
    <w:p w14:paraId="1A3605EF" w14:textId="4D8E20BB" w:rsidR="00061527" w:rsidRDefault="00061527" w:rsidP="00061527">
      <w:pPr>
        <w:pStyle w:val="ListParagraph"/>
        <w:adjustRightInd w:val="0"/>
        <w:jc w:val="both"/>
        <w:rPr>
          <w:u w:val="single"/>
        </w:rPr>
      </w:pPr>
      <w:r w:rsidRPr="00061527">
        <w:rPr>
          <w:u w:val="single"/>
        </w:rPr>
        <w:t>Methane Monitoring</w:t>
      </w:r>
    </w:p>
    <w:p w14:paraId="3BDBE609" w14:textId="77777777" w:rsidR="00343033" w:rsidRPr="00061527" w:rsidRDefault="00343033" w:rsidP="00061527">
      <w:pPr>
        <w:pStyle w:val="ListParagraph"/>
        <w:adjustRightInd w:val="0"/>
        <w:jc w:val="both"/>
        <w:rPr>
          <w:u w:val="single"/>
        </w:rPr>
      </w:pPr>
    </w:p>
    <w:p w14:paraId="203BA2B6" w14:textId="6C667AA7" w:rsidR="00F42AC8" w:rsidRDefault="00061527" w:rsidP="006B6B66">
      <w:pPr>
        <w:pStyle w:val="ListParagraph"/>
        <w:adjustRightInd w:val="0"/>
        <w:jc w:val="both"/>
      </w:pPr>
      <w:r>
        <w:t xml:space="preserve">The current landfill permit requires that a methane monitoring system be installed to monitor for any potential migration of methane gas from the site. </w:t>
      </w:r>
      <w:r w:rsidR="00172ADB">
        <w:t xml:space="preserve">Currently, </w:t>
      </w:r>
      <w:r w:rsidR="00F42AC8">
        <w:t>eight</w:t>
      </w:r>
      <w:r w:rsidR="00172ADB">
        <w:t xml:space="preserve"> </w:t>
      </w:r>
      <w:r w:rsidR="00F42AC8">
        <w:t xml:space="preserve">methane </w:t>
      </w:r>
      <w:r w:rsidR="00172ADB">
        <w:t xml:space="preserve">monitor wells have been installed at the existing permitted facility.  This lateral expansion proposes an additional </w:t>
      </w:r>
      <w:r w:rsidR="00F42AC8">
        <w:t>eight methane</w:t>
      </w:r>
      <w:r w:rsidR="00172ADB">
        <w:t xml:space="preserve"> monitor wells </w:t>
      </w:r>
      <w:r w:rsidR="00F42AC8">
        <w:t xml:space="preserve">for potential detection of landfill gas.   </w:t>
      </w:r>
    </w:p>
    <w:p w14:paraId="342FEA7C" w14:textId="77777777" w:rsidR="00F42AC8" w:rsidRDefault="00F42AC8" w:rsidP="00061527">
      <w:pPr>
        <w:pStyle w:val="ListParagraph"/>
        <w:adjustRightInd w:val="0"/>
        <w:jc w:val="both"/>
      </w:pPr>
    </w:p>
    <w:p w14:paraId="1A529BC8" w14:textId="05BF11AF" w:rsidR="00061527" w:rsidRDefault="00061527" w:rsidP="00061527">
      <w:pPr>
        <w:pStyle w:val="ListParagraph"/>
        <w:numPr>
          <w:ilvl w:val="0"/>
          <w:numId w:val="1"/>
        </w:numPr>
        <w:adjustRightInd w:val="0"/>
        <w:spacing w:after="240"/>
        <w:jc w:val="both"/>
      </w:pPr>
      <w:r>
        <w:t>FINAL COVER SYSTEM:</w:t>
      </w:r>
    </w:p>
    <w:p w14:paraId="31763499" w14:textId="77777777" w:rsidR="003F298E" w:rsidRDefault="003F298E" w:rsidP="00061527">
      <w:pPr>
        <w:pStyle w:val="ListParagraph"/>
        <w:adjustRightInd w:val="0"/>
        <w:spacing w:after="240"/>
        <w:jc w:val="both"/>
      </w:pPr>
    </w:p>
    <w:p w14:paraId="6E2F0133" w14:textId="41DC09F1" w:rsidR="00061527" w:rsidRDefault="00061527" w:rsidP="00061527">
      <w:pPr>
        <w:pStyle w:val="ListParagraph"/>
        <w:adjustRightInd w:val="0"/>
        <w:spacing w:after="240"/>
        <w:jc w:val="both"/>
      </w:pPr>
      <w:r>
        <w:t xml:space="preserve">Upon closure, a final cover system must be constructed in accordance with State and Federal Regulations and the approved closure plan. An updated closure plan describing the final cover system must be submitted and approved by MDEQ prior to beginning final closure activities. </w:t>
      </w:r>
    </w:p>
    <w:p w14:paraId="33341CC2" w14:textId="77777777" w:rsidR="008F0BA6" w:rsidRDefault="008F0BA6" w:rsidP="00061527">
      <w:pPr>
        <w:pStyle w:val="ListParagraph"/>
        <w:adjustRightInd w:val="0"/>
        <w:spacing w:after="240"/>
        <w:jc w:val="both"/>
      </w:pPr>
    </w:p>
    <w:p w14:paraId="1C4DEE8D" w14:textId="5EA83C3F" w:rsidR="00061527" w:rsidRDefault="00061527" w:rsidP="00061527">
      <w:pPr>
        <w:pStyle w:val="ListParagraph"/>
        <w:adjustRightInd w:val="0"/>
        <w:spacing w:after="240"/>
        <w:jc w:val="both"/>
      </w:pPr>
      <w:r>
        <w:t xml:space="preserve">The final cover system will be developed with no more than 25% side slopes (with storm </w:t>
      </w:r>
      <w:r>
        <w:lastRenderedPageBreak/>
        <w:t xml:space="preserve">water benches) and a top cap with minimum of 4% slopes.  The highest elevation of the landfill is proposed to be no more than </w:t>
      </w:r>
      <w:r w:rsidR="001E69CA">
        <w:t>300</w:t>
      </w:r>
      <w:r>
        <w:t xml:space="preserve"> feet (including final cover system).</w:t>
      </w:r>
    </w:p>
    <w:p w14:paraId="31D6435C" w14:textId="6B1D971D" w:rsidR="004E1430" w:rsidRDefault="004E1430" w:rsidP="007C5C13">
      <w:pPr>
        <w:numPr>
          <w:ilvl w:val="0"/>
          <w:numId w:val="1"/>
        </w:numPr>
        <w:jc w:val="both"/>
      </w:pPr>
      <w:r>
        <w:t>FACILITY CONTACT INFORMATION</w:t>
      </w:r>
    </w:p>
    <w:p w14:paraId="7E95B90A" w14:textId="77777777" w:rsidR="009F6EF2" w:rsidRDefault="009F6EF2" w:rsidP="00D51743">
      <w:pPr>
        <w:ind w:left="720"/>
        <w:jc w:val="both"/>
      </w:pPr>
    </w:p>
    <w:p w14:paraId="75179DD0" w14:textId="017B9F2A" w:rsidR="00D51743" w:rsidRDefault="00D51743" w:rsidP="00D51743">
      <w:pPr>
        <w:ind w:left="720"/>
        <w:jc w:val="both"/>
      </w:pPr>
      <w:r>
        <w:t>Mr. Melon Garrett, Landfill Director</w:t>
      </w:r>
    </w:p>
    <w:p w14:paraId="260E2242" w14:textId="77777777" w:rsidR="00D51743" w:rsidRDefault="00D51743" w:rsidP="00D51743">
      <w:pPr>
        <w:ind w:left="720"/>
        <w:jc w:val="both"/>
      </w:pPr>
      <w:r>
        <w:t>City of Canton, Canton Sanitary Landfill</w:t>
      </w:r>
    </w:p>
    <w:p w14:paraId="074514D2" w14:textId="77777777" w:rsidR="00D51743" w:rsidRDefault="00D51743" w:rsidP="00D51743">
      <w:pPr>
        <w:ind w:left="720"/>
        <w:jc w:val="both"/>
      </w:pPr>
      <w:r>
        <w:t>P.O. Box 1605</w:t>
      </w:r>
    </w:p>
    <w:p w14:paraId="5D2E01BF" w14:textId="003C83C6" w:rsidR="004E1430" w:rsidRDefault="00D51743" w:rsidP="00D51743">
      <w:pPr>
        <w:ind w:left="720"/>
        <w:jc w:val="both"/>
      </w:pPr>
      <w:r>
        <w:t>Canton, MS  39046-1605</w:t>
      </w:r>
    </w:p>
    <w:p w14:paraId="663EB16C" w14:textId="17DB8C9E" w:rsidR="00D51743" w:rsidRDefault="00D51743" w:rsidP="00D51743">
      <w:pPr>
        <w:ind w:left="720"/>
        <w:jc w:val="both"/>
      </w:pPr>
      <w:r>
        <w:t>Office number: 601-859-8626</w:t>
      </w:r>
    </w:p>
    <w:p w14:paraId="653DC28E" w14:textId="67CB70BF" w:rsidR="00D51743" w:rsidRDefault="00D51743" w:rsidP="00D51743">
      <w:pPr>
        <w:ind w:left="720"/>
        <w:jc w:val="both"/>
      </w:pPr>
      <w:r>
        <w:t>Work cell phone: 769-230-6014</w:t>
      </w:r>
    </w:p>
    <w:p w14:paraId="5E787292" w14:textId="77777777" w:rsidR="00D51743" w:rsidRDefault="00D51743" w:rsidP="00D51743">
      <w:pPr>
        <w:ind w:left="720"/>
        <w:jc w:val="both"/>
      </w:pPr>
    </w:p>
    <w:p w14:paraId="00E6D603" w14:textId="56D5D25B" w:rsidR="004E1430" w:rsidRDefault="004E1430" w:rsidP="002C3661">
      <w:pPr>
        <w:numPr>
          <w:ilvl w:val="0"/>
          <w:numId w:val="1"/>
        </w:numPr>
        <w:jc w:val="both"/>
      </w:pPr>
      <w:r>
        <w:t>OPERATOR CERTIFICATION</w:t>
      </w:r>
    </w:p>
    <w:p w14:paraId="08CD85B5" w14:textId="77777777" w:rsidR="009F6EF2" w:rsidRDefault="009F6EF2" w:rsidP="004E1430">
      <w:pPr>
        <w:ind w:left="720"/>
        <w:jc w:val="both"/>
      </w:pPr>
      <w:bookmarkStart w:id="1" w:name="_Hlk176946709"/>
    </w:p>
    <w:p w14:paraId="1AA67148" w14:textId="50E8A9F9" w:rsidR="004E1430" w:rsidRDefault="004E1430" w:rsidP="004E1430">
      <w:pPr>
        <w:ind w:left="720"/>
        <w:jc w:val="both"/>
      </w:pPr>
      <w:r>
        <w:t>Melon Garrett</w:t>
      </w:r>
    </w:p>
    <w:p w14:paraId="1EF870B4" w14:textId="646BE79F" w:rsidR="004E1430" w:rsidRDefault="004E1430" w:rsidP="004E1430">
      <w:pPr>
        <w:ind w:left="720"/>
        <w:jc w:val="both"/>
      </w:pPr>
      <w:r>
        <w:t>Certification No. LF-03-00-052</w:t>
      </w:r>
    </w:p>
    <w:bookmarkEnd w:id="1"/>
    <w:p w14:paraId="47074F75" w14:textId="2DB1634E" w:rsidR="004E1430" w:rsidRDefault="004E1430" w:rsidP="004E1430">
      <w:pPr>
        <w:ind w:left="720"/>
        <w:jc w:val="both"/>
      </w:pPr>
      <w:r>
        <w:t xml:space="preserve">Certification Expiration Date: </w:t>
      </w:r>
      <w:r w:rsidR="00534440" w:rsidRPr="00534440">
        <w:t>February 28, 2027</w:t>
      </w:r>
    </w:p>
    <w:p w14:paraId="0C9C376C" w14:textId="77777777" w:rsidR="004E1430" w:rsidRDefault="004E1430" w:rsidP="004E1430">
      <w:pPr>
        <w:ind w:left="720"/>
        <w:jc w:val="both"/>
      </w:pPr>
    </w:p>
    <w:p w14:paraId="605AA650" w14:textId="4905DC72" w:rsidR="002C3661" w:rsidRPr="002C3661" w:rsidRDefault="002C3661" w:rsidP="002C3661">
      <w:pPr>
        <w:numPr>
          <w:ilvl w:val="0"/>
          <w:numId w:val="1"/>
        </w:numPr>
        <w:jc w:val="both"/>
      </w:pPr>
      <w:r w:rsidRPr="002C3661">
        <w:t>OTHER REQUIRED ENVIRONMENTAL PERMITS</w:t>
      </w:r>
    </w:p>
    <w:p w14:paraId="10AB47F9" w14:textId="77777777" w:rsidR="002C3661" w:rsidRPr="002C3661" w:rsidRDefault="002C3661" w:rsidP="002C3661">
      <w:pPr>
        <w:jc w:val="both"/>
      </w:pPr>
    </w:p>
    <w:p w14:paraId="15F4C711" w14:textId="35DB302F" w:rsidR="002C3661" w:rsidRPr="00675C78" w:rsidRDefault="002C3661" w:rsidP="002C3661">
      <w:pPr>
        <w:ind w:left="720"/>
        <w:jc w:val="both"/>
        <w:rPr>
          <w:vanish/>
          <w:specVanish/>
        </w:rPr>
      </w:pPr>
      <w:r w:rsidRPr="002C3661">
        <w:t xml:space="preserve">The facility </w:t>
      </w:r>
      <w:r w:rsidR="009C653D">
        <w:t xml:space="preserve">has </w:t>
      </w:r>
      <w:r w:rsidR="00675482">
        <w:t xml:space="preserve">submitted a renewal application for the </w:t>
      </w:r>
      <w:r w:rsidRPr="002C3661">
        <w:t xml:space="preserve">individual National Pollutant Discharge Elimination System (NPDES) Permit </w:t>
      </w:r>
      <w:r w:rsidR="009C653D">
        <w:t xml:space="preserve">(MSS058548) </w:t>
      </w:r>
      <w:r w:rsidRPr="002C3661">
        <w:t xml:space="preserve">for the </w:t>
      </w:r>
      <w:r w:rsidR="00675482">
        <w:t xml:space="preserve">continued </w:t>
      </w:r>
      <w:r w:rsidRPr="002C3661">
        <w:t xml:space="preserve">discharge of non-contact storm water from the landfill facility to Bear Creek.  </w:t>
      </w:r>
      <w:r w:rsidR="00675482">
        <w:t xml:space="preserve">The facility has submitted an application </w:t>
      </w:r>
      <w:r w:rsidR="009B6466">
        <w:t>for a new state operating pretreatment permit</w:t>
      </w:r>
      <w:r w:rsidR="00BE667F">
        <w:t xml:space="preserve"> (</w:t>
      </w:r>
      <w:r w:rsidR="00BE667F" w:rsidRPr="00BE667F">
        <w:t>MSP092474</w:t>
      </w:r>
      <w:r w:rsidR="00BE667F">
        <w:t>)</w:t>
      </w:r>
      <w:r w:rsidR="009B6466">
        <w:t xml:space="preserve"> </w:t>
      </w:r>
      <w:r w:rsidR="003237CF">
        <w:t>f</w:t>
      </w:r>
      <w:r w:rsidR="00675482">
        <w:t xml:space="preserve">or the disposal of leachate from the landfill into the City of Canton, Canton Municipal Utilities. </w:t>
      </w:r>
    </w:p>
    <w:p w14:paraId="1C779B3E" w14:textId="6BB68558" w:rsidR="002C3661" w:rsidRDefault="00675C78" w:rsidP="00C506FD">
      <w:pPr>
        <w:ind w:left="720"/>
        <w:jc w:val="both"/>
      </w:pPr>
      <w:r>
        <w:t xml:space="preserve"> </w:t>
      </w:r>
      <w:r w:rsidR="003237CF">
        <w:t>The facility has also submitted an application for a Title V air operating permi</w:t>
      </w:r>
      <w:r w:rsidR="00BE667F">
        <w:t>t (</w:t>
      </w:r>
      <w:r w:rsidR="00BE667F" w:rsidRPr="00BE667F">
        <w:t>1720-00080</w:t>
      </w:r>
      <w:r w:rsidR="00BE667F">
        <w:t>)</w:t>
      </w:r>
      <w:r w:rsidR="003237CF">
        <w:t xml:space="preserve">. </w:t>
      </w:r>
    </w:p>
    <w:p w14:paraId="41004DDF" w14:textId="77777777" w:rsidR="00FC11C0" w:rsidRDefault="00FC11C0" w:rsidP="00C506FD">
      <w:pPr>
        <w:ind w:left="720"/>
        <w:jc w:val="both"/>
      </w:pPr>
    </w:p>
    <w:p w14:paraId="0F6B9763" w14:textId="093FBD01" w:rsidR="00FC11C0" w:rsidRDefault="00FC11C0" w:rsidP="00C506FD">
      <w:pPr>
        <w:ind w:left="720"/>
        <w:jc w:val="both"/>
      </w:pPr>
    </w:p>
    <w:p w14:paraId="6D429558" w14:textId="77777777" w:rsidR="00FC11C0" w:rsidRDefault="00FC11C0">
      <w:pPr>
        <w:widowControl/>
        <w:autoSpaceDE/>
        <w:autoSpaceDN/>
        <w:spacing w:after="200" w:line="276" w:lineRule="auto"/>
      </w:pPr>
      <w:r>
        <w:br w:type="page"/>
      </w:r>
    </w:p>
    <w:p w14:paraId="3D29D791" w14:textId="3ACC17BD" w:rsidR="00FC11C0" w:rsidRDefault="00FC11C0" w:rsidP="00C506FD">
      <w:pPr>
        <w:ind w:left="720"/>
        <w:jc w:val="both"/>
      </w:pPr>
      <w:r w:rsidRPr="00FC11C0">
        <w:rPr>
          <w:noProof/>
        </w:rPr>
        <w:lastRenderedPageBreak/>
        <w:drawing>
          <wp:inline distT="0" distB="0" distL="0" distR="0" wp14:anchorId="5EFB1128" wp14:editId="3B47F45B">
            <wp:extent cx="5943600" cy="7685405"/>
            <wp:effectExtent l="0" t="0" r="0" b="0"/>
            <wp:docPr id="332785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685405"/>
                    </a:xfrm>
                    <a:prstGeom prst="rect">
                      <a:avLst/>
                    </a:prstGeom>
                    <a:noFill/>
                    <a:ln>
                      <a:noFill/>
                    </a:ln>
                  </pic:spPr>
                </pic:pic>
              </a:graphicData>
            </a:graphic>
          </wp:inline>
        </w:drawing>
      </w:r>
    </w:p>
    <w:sectPr w:rsidR="00FC11C0">
      <w:footerReference w:type="default" r:id="rId11"/>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A607F" w14:textId="77777777" w:rsidR="0098461A" w:rsidRDefault="0098461A">
      <w:r>
        <w:separator/>
      </w:r>
    </w:p>
  </w:endnote>
  <w:endnote w:type="continuationSeparator" w:id="0">
    <w:p w14:paraId="2A069B4B" w14:textId="77777777" w:rsidR="0098461A" w:rsidRDefault="00984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7E29" w14:textId="2EE1B5CD" w:rsidR="001C327A" w:rsidRPr="007C6CB3" w:rsidRDefault="007C6CB3">
    <w:pPr>
      <w:pStyle w:val="Footer"/>
    </w:pPr>
    <w:r>
      <w:t xml:space="preserve">4483 </w:t>
    </w:r>
    <w:r w:rsidR="00C62702">
      <w:t>PER20220001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9F4EB" w14:textId="77777777" w:rsidR="0098461A" w:rsidRDefault="0098461A">
      <w:r>
        <w:separator/>
      </w:r>
    </w:p>
  </w:footnote>
  <w:footnote w:type="continuationSeparator" w:id="0">
    <w:p w14:paraId="50AE609B" w14:textId="77777777" w:rsidR="0098461A" w:rsidRDefault="00984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86D7A"/>
    <w:multiLevelType w:val="hybridMultilevel"/>
    <w:tmpl w:val="7F30E38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E4855"/>
    <w:multiLevelType w:val="hybridMultilevel"/>
    <w:tmpl w:val="316C53AE"/>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7ADF104F"/>
    <w:multiLevelType w:val="hybridMultilevel"/>
    <w:tmpl w:val="32A408FE"/>
    <w:lvl w:ilvl="0" w:tplc="0409000F">
      <w:start w:val="1"/>
      <w:numFmt w:val="decimal"/>
      <w:lvlText w:val="%1."/>
      <w:lvlJc w:val="left"/>
      <w:pPr>
        <w:ind w:left="1440" w:hanging="360"/>
      </w:pPr>
    </w:lvl>
    <w:lvl w:ilvl="1" w:tplc="65F85BC2">
      <w:start w:val="1"/>
      <w:numFmt w:val="decimal"/>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F8F5CEE"/>
    <w:multiLevelType w:val="singleLevel"/>
    <w:tmpl w:val="FFFFFFFF"/>
    <w:lvl w:ilvl="0">
      <w:start w:val="1"/>
      <w:numFmt w:val="upperRoman"/>
      <w:lvlText w:val="%1."/>
      <w:lvlJc w:val="left"/>
      <w:pPr>
        <w:tabs>
          <w:tab w:val="num" w:pos="720"/>
        </w:tabs>
        <w:ind w:left="720" w:hanging="720"/>
      </w:pPr>
      <w:rPr>
        <w:rFonts w:ascii="Times New Roman" w:hAnsi="Times New Roman" w:cs="Times New Roman" w:hint="default"/>
        <w:b w:val="0"/>
        <w:bCs w:val="0"/>
        <w:i w:val="0"/>
        <w:iCs w:val="0"/>
        <w:sz w:val="24"/>
        <w:szCs w:val="24"/>
      </w:rPr>
    </w:lvl>
  </w:abstractNum>
  <w:num w:numId="1" w16cid:durableId="1406029863">
    <w:abstractNumId w:val="3"/>
  </w:num>
  <w:num w:numId="2" w16cid:durableId="742722743">
    <w:abstractNumId w:val="2"/>
  </w:num>
  <w:num w:numId="3" w16cid:durableId="362903760">
    <w:abstractNumId w:val="1"/>
  </w:num>
  <w:num w:numId="4" w16cid:durableId="985474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0d\'5c'5c'5c'5c'5c'5c'5c'5c'0d\'5c'5c'5c'5c'5c'5c'5c'5c'0d,   "/>
    <w:docVar w:name="FacilityContact" w:val="man"/>
    <w:docVar w:name="Ref" w:val="Permit 1\'5c'5c'5c'5c'5c'5c'5c'5c'0d\'5c'5c'5c'5c'5c'5c'5c'5c'0aPermit 2\'5c'5c'5c'5c'5c'5c'5c'5c'0d\'5c'5c'5c'5c'5c'5c'5c'5c'0a"/>
  </w:docVars>
  <w:rsids>
    <w:rsidRoot w:val="00836868"/>
    <w:rsid w:val="00001676"/>
    <w:rsid w:val="00004336"/>
    <w:rsid w:val="000355B3"/>
    <w:rsid w:val="00035904"/>
    <w:rsid w:val="0003628F"/>
    <w:rsid w:val="0003707D"/>
    <w:rsid w:val="00052C16"/>
    <w:rsid w:val="00061527"/>
    <w:rsid w:val="000A6051"/>
    <w:rsid w:val="000C188F"/>
    <w:rsid w:val="000C548B"/>
    <w:rsid w:val="000C7D48"/>
    <w:rsid w:val="000E1BE1"/>
    <w:rsid w:val="000E5BA5"/>
    <w:rsid w:val="000E7C60"/>
    <w:rsid w:val="000F280C"/>
    <w:rsid w:val="00125E6C"/>
    <w:rsid w:val="00136FB6"/>
    <w:rsid w:val="00147C30"/>
    <w:rsid w:val="00151DD6"/>
    <w:rsid w:val="00152608"/>
    <w:rsid w:val="00172ADB"/>
    <w:rsid w:val="0018689D"/>
    <w:rsid w:val="001B2775"/>
    <w:rsid w:val="001C327A"/>
    <w:rsid w:val="001D0AE4"/>
    <w:rsid w:val="001D2257"/>
    <w:rsid w:val="001E69CA"/>
    <w:rsid w:val="001E6F8C"/>
    <w:rsid w:val="00202886"/>
    <w:rsid w:val="00202BD4"/>
    <w:rsid w:val="00211B9F"/>
    <w:rsid w:val="00213CC9"/>
    <w:rsid w:val="00216080"/>
    <w:rsid w:val="00226A54"/>
    <w:rsid w:val="00243ED5"/>
    <w:rsid w:val="002561A9"/>
    <w:rsid w:val="00260C20"/>
    <w:rsid w:val="00261E38"/>
    <w:rsid w:val="00272F7D"/>
    <w:rsid w:val="00292E33"/>
    <w:rsid w:val="00293128"/>
    <w:rsid w:val="002944B7"/>
    <w:rsid w:val="00296DB6"/>
    <w:rsid w:val="0029727D"/>
    <w:rsid w:val="002A74FD"/>
    <w:rsid w:val="002B4C8D"/>
    <w:rsid w:val="002B6A06"/>
    <w:rsid w:val="002C3661"/>
    <w:rsid w:val="002C6E67"/>
    <w:rsid w:val="002C7440"/>
    <w:rsid w:val="002D08E0"/>
    <w:rsid w:val="002E01D7"/>
    <w:rsid w:val="002E3ACC"/>
    <w:rsid w:val="002E3F35"/>
    <w:rsid w:val="003066D4"/>
    <w:rsid w:val="00322A77"/>
    <w:rsid w:val="003237CF"/>
    <w:rsid w:val="003253DF"/>
    <w:rsid w:val="0032577E"/>
    <w:rsid w:val="00332F55"/>
    <w:rsid w:val="00343033"/>
    <w:rsid w:val="0034323F"/>
    <w:rsid w:val="003543EB"/>
    <w:rsid w:val="00363E66"/>
    <w:rsid w:val="0036736E"/>
    <w:rsid w:val="00385BD6"/>
    <w:rsid w:val="003A1F88"/>
    <w:rsid w:val="003A2D14"/>
    <w:rsid w:val="003C71A0"/>
    <w:rsid w:val="003D4202"/>
    <w:rsid w:val="003D788E"/>
    <w:rsid w:val="003E6ABD"/>
    <w:rsid w:val="003F298E"/>
    <w:rsid w:val="003F32B9"/>
    <w:rsid w:val="003F440D"/>
    <w:rsid w:val="00421266"/>
    <w:rsid w:val="00424588"/>
    <w:rsid w:val="0043024C"/>
    <w:rsid w:val="004424AA"/>
    <w:rsid w:val="00451132"/>
    <w:rsid w:val="004547BC"/>
    <w:rsid w:val="00473EA3"/>
    <w:rsid w:val="004C68C4"/>
    <w:rsid w:val="004E1430"/>
    <w:rsid w:val="004F117A"/>
    <w:rsid w:val="004F341A"/>
    <w:rsid w:val="00503B6D"/>
    <w:rsid w:val="00526BE2"/>
    <w:rsid w:val="00527FC1"/>
    <w:rsid w:val="00534440"/>
    <w:rsid w:val="00553B57"/>
    <w:rsid w:val="00571FEE"/>
    <w:rsid w:val="0058066D"/>
    <w:rsid w:val="0059119D"/>
    <w:rsid w:val="005940B2"/>
    <w:rsid w:val="005A05EB"/>
    <w:rsid w:val="005A38FD"/>
    <w:rsid w:val="005D0DA5"/>
    <w:rsid w:val="005D3740"/>
    <w:rsid w:val="005E1610"/>
    <w:rsid w:val="005E4744"/>
    <w:rsid w:val="005F2D9D"/>
    <w:rsid w:val="005F4859"/>
    <w:rsid w:val="00610E86"/>
    <w:rsid w:val="00615D05"/>
    <w:rsid w:val="00634747"/>
    <w:rsid w:val="00634CF1"/>
    <w:rsid w:val="00640D3E"/>
    <w:rsid w:val="00675482"/>
    <w:rsid w:val="00675C78"/>
    <w:rsid w:val="00677006"/>
    <w:rsid w:val="00685F8D"/>
    <w:rsid w:val="00687F47"/>
    <w:rsid w:val="00691F26"/>
    <w:rsid w:val="006A78DB"/>
    <w:rsid w:val="006B0D28"/>
    <w:rsid w:val="006B0F97"/>
    <w:rsid w:val="006B307C"/>
    <w:rsid w:val="006B6B66"/>
    <w:rsid w:val="006C1A91"/>
    <w:rsid w:val="006C4228"/>
    <w:rsid w:val="006D12A9"/>
    <w:rsid w:val="006D2638"/>
    <w:rsid w:val="006D2CCF"/>
    <w:rsid w:val="006D3724"/>
    <w:rsid w:val="006D55F0"/>
    <w:rsid w:val="006E3109"/>
    <w:rsid w:val="006F092E"/>
    <w:rsid w:val="006F598C"/>
    <w:rsid w:val="0070114D"/>
    <w:rsid w:val="00706498"/>
    <w:rsid w:val="00711B78"/>
    <w:rsid w:val="0072200B"/>
    <w:rsid w:val="007234BA"/>
    <w:rsid w:val="00742F90"/>
    <w:rsid w:val="00762F7B"/>
    <w:rsid w:val="00765866"/>
    <w:rsid w:val="00774102"/>
    <w:rsid w:val="00783E6C"/>
    <w:rsid w:val="0078432D"/>
    <w:rsid w:val="007A2451"/>
    <w:rsid w:val="007C2EF9"/>
    <w:rsid w:val="007C5C13"/>
    <w:rsid w:val="007C6CB3"/>
    <w:rsid w:val="007D0F93"/>
    <w:rsid w:val="007D74F8"/>
    <w:rsid w:val="007E3925"/>
    <w:rsid w:val="007E77D3"/>
    <w:rsid w:val="007F04B8"/>
    <w:rsid w:val="00816EC3"/>
    <w:rsid w:val="0081748D"/>
    <w:rsid w:val="008174D4"/>
    <w:rsid w:val="008300DF"/>
    <w:rsid w:val="00833D38"/>
    <w:rsid w:val="008352BB"/>
    <w:rsid w:val="00836868"/>
    <w:rsid w:val="008530BD"/>
    <w:rsid w:val="00861406"/>
    <w:rsid w:val="00871DED"/>
    <w:rsid w:val="008823A4"/>
    <w:rsid w:val="0088625C"/>
    <w:rsid w:val="00893D48"/>
    <w:rsid w:val="008A23CE"/>
    <w:rsid w:val="008A2AC0"/>
    <w:rsid w:val="008A70FB"/>
    <w:rsid w:val="008B23FC"/>
    <w:rsid w:val="008B3CEE"/>
    <w:rsid w:val="008B3D33"/>
    <w:rsid w:val="008C1266"/>
    <w:rsid w:val="008E28DC"/>
    <w:rsid w:val="008E7003"/>
    <w:rsid w:val="008F0BA6"/>
    <w:rsid w:val="008F320E"/>
    <w:rsid w:val="00904DD9"/>
    <w:rsid w:val="00914395"/>
    <w:rsid w:val="00914E5C"/>
    <w:rsid w:val="00931152"/>
    <w:rsid w:val="0094101D"/>
    <w:rsid w:val="00972E38"/>
    <w:rsid w:val="00982064"/>
    <w:rsid w:val="0098461A"/>
    <w:rsid w:val="00984C27"/>
    <w:rsid w:val="009912F6"/>
    <w:rsid w:val="009B2AC4"/>
    <w:rsid w:val="009B6466"/>
    <w:rsid w:val="009C0BF7"/>
    <w:rsid w:val="009C653D"/>
    <w:rsid w:val="009D0CCD"/>
    <w:rsid w:val="009E6207"/>
    <w:rsid w:val="009F10B6"/>
    <w:rsid w:val="009F38B5"/>
    <w:rsid w:val="009F6EF2"/>
    <w:rsid w:val="00A07095"/>
    <w:rsid w:val="00A072B1"/>
    <w:rsid w:val="00A2414C"/>
    <w:rsid w:val="00A27210"/>
    <w:rsid w:val="00A477FD"/>
    <w:rsid w:val="00A5248B"/>
    <w:rsid w:val="00A5588F"/>
    <w:rsid w:val="00A67BCB"/>
    <w:rsid w:val="00A7362D"/>
    <w:rsid w:val="00A75254"/>
    <w:rsid w:val="00A81B2A"/>
    <w:rsid w:val="00A9634A"/>
    <w:rsid w:val="00AA13A7"/>
    <w:rsid w:val="00AB16CC"/>
    <w:rsid w:val="00AC12E3"/>
    <w:rsid w:val="00AE133B"/>
    <w:rsid w:val="00AE5470"/>
    <w:rsid w:val="00AE5F08"/>
    <w:rsid w:val="00AF7EFD"/>
    <w:rsid w:val="00B02DE7"/>
    <w:rsid w:val="00B03E56"/>
    <w:rsid w:val="00B04C75"/>
    <w:rsid w:val="00B10EFF"/>
    <w:rsid w:val="00B13D9E"/>
    <w:rsid w:val="00B156D0"/>
    <w:rsid w:val="00B21FA4"/>
    <w:rsid w:val="00B30090"/>
    <w:rsid w:val="00B327BC"/>
    <w:rsid w:val="00B4459B"/>
    <w:rsid w:val="00B65ACE"/>
    <w:rsid w:val="00B6629A"/>
    <w:rsid w:val="00B8209A"/>
    <w:rsid w:val="00BB4F81"/>
    <w:rsid w:val="00BC747F"/>
    <w:rsid w:val="00BD54E4"/>
    <w:rsid w:val="00BE667F"/>
    <w:rsid w:val="00C11E81"/>
    <w:rsid w:val="00C14534"/>
    <w:rsid w:val="00C2312D"/>
    <w:rsid w:val="00C324D1"/>
    <w:rsid w:val="00C35460"/>
    <w:rsid w:val="00C354C8"/>
    <w:rsid w:val="00C3748C"/>
    <w:rsid w:val="00C506FD"/>
    <w:rsid w:val="00C544B1"/>
    <w:rsid w:val="00C62702"/>
    <w:rsid w:val="00C73E1E"/>
    <w:rsid w:val="00CA1B76"/>
    <w:rsid w:val="00CA7730"/>
    <w:rsid w:val="00CB0BC1"/>
    <w:rsid w:val="00CB3F6B"/>
    <w:rsid w:val="00CC14BE"/>
    <w:rsid w:val="00CC3300"/>
    <w:rsid w:val="00CC7DE0"/>
    <w:rsid w:val="00CD14C2"/>
    <w:rsid w:val="00CD4F0B"/>
    <w:rsid w:val="00CE16D9"/>
    <w:rsid w:val="00CE3C23"/>
    <w:rsid w:val="00D027C7"/>
    <w:rsid w:val="00D1207E"/>
    <w:rsid w:val="00D1567C"/>
    <w:rsid w:val="00D208C8"/>
    <w:rsid w:val="00D33A66"/>
    <w:rsid w:val="00D43D5A"/>
    <w:rsid w:val="00D4636B"/>
    <w:rsid w:val="00D51743"/>
    <w:rsid w:val="00D63659"/>
    <w:rsid w:val="00D6676B"/>
    <w:rsid w:val="00D71076"/>
    <w:rsid w:val="00D76E68"/>
    <w:rsid w:val="00D7728B"/>
    <w:rsid w:val="00D869C2"/>
    <w:rsid w:val="00D970C2"/>
    <w:rsid w:val="00DB63DC"/>
    <w:rsid w:val="00DE727C"/>
    <w:rsid w:val="00E0663F"/>
    <w:rsid w:val="00E32105"/>
    <w:rsid w:val="00E35190"/>
    <w:rsid w:val="00E378D4"/>
    <w:rsid w:val="00E44AD7"/>
    <w:rsid w:val="00E44F74"/>
    <w:rsid w:val="00E47403"/>
    <w:rsid w:val="00E62275"/>
    <w:rsid w:val="00E70E08"/>
    <w:rsid w:val="00E713DD"/>
    <w:rsid w:val="00E92918"/>
    <w:rsid w:val="00EA326B"/>
    <w:rsid w:val="00EA6834"/>
    <w:rsid w:val="00EB448C"/>
    <w:rsid w:val="00EB59B3"/>
    <w:rsid w:val="00EC23D7"/>
    <w:rsid w:val="00EC7069"/>
    <w:rsid w:val="00ED2D36"/>
    <w:rsid w:val="00EE509C"/>
    <w:rsid w:val="00EF34F6"/>
    <w:rsid w:val="00EF35DC"/>
    <w:rsid w:val="00EF6EDC"/>
    <w:rsid w:val="00F06096"/>
    <w:rsid w:val="00F1050F"/>
    <w:rsid w:val="00F15BC0"/>
    <w:rsid w:val="00F23C77"/>
    <w:rsid w:val="00F26EBD"/>
    <w:rsid w:val="00F31396"/>
    <w:rsid w:val="00F40434"/>
    <w:rsid w:val="00F41DD5"/>
    <w:rsid w:val="00F42AC8"/>
    <w:rsid w:val="00F60EAD"/>
    <w:rsid w:val="00F95856"/>
    <w:rsid w:val="00FA1BA0"/>
    <w:rsid w:val="00FA2C60"/>
    <w:rsid w:val="00FB517D"/>
    <w:rsid w:val="00FC11C0"/>
    <w:rsid w:val="00FC1DCE"/>
    <w:rsid w:val="00FD229F"/>
    <w:rsid w:val="00FD36CF"/>
    <w:rsid w:val="00FF589F"/>
    <w:rsid w:val="00FF7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858D42"/>
  <w14:defaultImageDpi w14:val="0"/>
  <w15:docId w15:val="{9A845A6E-0B7B-4B64-9271-B99B9B13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semiHidden="1" w:uiPriority="35" w:unhideWhenUsed="1" w:qFormat="1"/>
    <w:lsdException w:name="footnote reference" w:semiHidden="1"/>
    <w:lsdException w:name="annotation reference" w:semiHidden="1"/>
    <w:lsdException w:name="table of authorities" w:semiHidden="1" w:unhideWhenUsed="1"/>
    <w:lsdException w:name="List" w:semiHidden="1" w:unhideWhenUsed="1"/>
    <w:lsdException w:name="List Bullet" w:semiHidden="1" w:unhideWhenUsed="1"/>
    <w:lsdException w:name="Title" w:uiPriority="10" w:qFormat="1"/>
    <w:lsdException w:name="Closing" w:semiHidden="1"/>
    <w:lsdException w:name="Signature" w:semiHidden="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Date" w:semiHidden="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E38"/>
    <w:pPr>
      <w:widowControl w:val="0"/>
      <w:autoSpaceDE w:val="0"/>
      <w:autoSpaceDN w:val="0"/>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tabs>
        <w:tab w:val="left" w:pos="5220"/>
      </w:tabs>
      <w:ind w:left="4327" w:hanging="7"/>
    </w:p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unhideWhenUsed/>
    <w:rsid w:val="00D43D5A"/>
    <w:rPr>
      <w:b/>
      <w:bCs/>
    </w:rPr>
  </w:style>
  <w:style w:type="character" w:customStyle="1" w:styleId="CommentSubjectChar">
    <w:name w:val="Comment Subject Char"/>
    <w:basedOn w:val="CommentTextChar"/>
    <w:link w:val="CommentSubject"/>
    <w:uiPriority w:val="99"/>
    <w:semiHidden/>
    <w:locked/>
    <w:rsid w:val="00D43D5A"/>
    <w:rPr>
      <w:rFonts w:cs="Times New Roman"/>
      <w:b/>
      <w:bCs/>
      <w:sz w:val="20"/>
      <w:szCs w:val="20"/>
    </w:rPr>
  </w:style>
  <w:style w:type="paragraph" w:styleId="BalloonText">
    <w:name w:val="Balloon Text"/>
    <w:basedOn w:val="Normal"/>
    <w:link w:val="BalloonTextChar"/>
    <w:uiPriority w:val="99"/>
    <w:semiHidden/>
    <w:unhideWhenUsed/>
    <w:rsid w:val="00D43D5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43D5A"/>
    <w:rPr>
      <w:rFonts w:ascii="Tahoma" w:hAnsi="Tahoma" w:cs="Tahoma"/>
      <w:sz w:val="16"/>
      <w:szCs w:val="16"/>
    </w:rPr>
  </w:style>
  <w:style w:type="paragraph" w:styleId="Revision">
    <w:name w:val="Revision"/>
    <w:hidden/>
    <w:uiPriority w:val="99"/>
    <w:semiHidden/>
    <w:rsid w:val="00C62702"/>
    <w:pPr>
      <w:spacing w:after="0" w:line="240" w:lineRule="auto"/>
    </w:pPr>
    <w:rPr>
      <w:sz w:val="24"/>
      <w:szCs w:val="24"/>
    </w:rPr>
  </w:style>
  <w:style w:type="character" w:styleId="Hyperlink">
    <w:name w:val="Hyperlink"/>
    <w:basedOn w:val="DefaultParagraphFont"/>
    <w:uiPriority w:val="99"/>
    <w:rsid w:val="00BE667F"/>
    <w:rPr>
      <w:color w:val="0000FF" w:themeColor="hyperlink"/>
      <w:u w:val="single"/>
    </w:rPr>
  </w:style>
  <w:style w:type="character" w:styleId="UnresolvedMention">
    <w:name w:val="Unresolved Mention"/>
    <w:basedOn w:val="DefaultParagraphFont"/>
    <w:uiPriority w:val="99"/>
    <w:semiHidden/>
    <w:unhideWhenUsed/>
    <w:rsid w:val="00BE667F"/>
    <w:rPr>
      <w:color w:val="605E5C"/>
      <w:shd w:val="clear" w:color="auto" w:fill="E1DFDD"/>
    </w:rPr>
  </w:style>
  <w:style w:type="paragraph" w:styleId="ListParagraph">
    <w:name w:val="List Paragraph"/>
    <w:basedOn w:val="Normal"/>
    <w:uiPriority w:val="34"/>
    <w:qFormat/>
    <w:rsid w:val="00BE66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590535">
      <w:bodyDiv w:val="1"/>
      <w:marLeft w:val="0"/>
      <w:marRight w:val="0"/>
      <w:marTop w:val="0"/>
      <w:marBottom w:val="0"/>
      <w:divBdr>
        <w:top w:val="none" w:sz="0" w:space="0" w:color="auto"/>
        <w:left w:val="none" w:sz="0" w:space="0" w:color="auto"/>
        <w:bottom w:val="none" w:sz="0" w:space="0" w:color="auto"/>
        <w:right w:val="none" w:sz="0" w:space="0" w:color="auto"/>
      </w:divBdr>
    </w:div>
    <w:div w:id="187642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4B5F731F8EA24185854DDBA2C021BF" ma:contentTypeVersion="5" ma:contentTypeDescription="Create a new document." ma:contentTypeScope="" ma:versionID="541d4020c338e05242fcdfc2690f10ef">
  <xsd:schema xmlns:xsd="http://www.w3.org/2001/XMLSchema" xmlns:xs="http://www.w3.org/2001/XMLSchema" xmlns:p="http://schemas.microsoft.com/office/2006/metadata/properties" xmlns:ns3="803ba2c2-ea70-4c56-88b7-334f7a42b513" targetNamespace="http://schemas.microsoft.com/office/2006/metadata/properties" ma:root="true" ma:fieldsID="5eec88e9bfafe5d710b4a6a876281ef1" ns3:_="">
    <xsd:import namespace="803ba2c2-ea70-4c56-88b7-334f7a42b51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ba2c2-ea70-4c56-88b7-334f7a42b51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FEEDE3-4B3C-4BBC-B724-77685624E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ba2c2-ea70-4c56-88b7-334f7a42b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5BF9E6-948F-43D0-A448-3992B3879930}">
  <ds:schemaRefs>
    <ds:schemaRef ds:uri="http://schemas.openxmlformats.org/officeDocument/2006/bibliography"/>
  </ds:schemaRefs>
</ds:datastoreItem>
</file>

<file path=customXml/itemProps3.xml><?xml version="1.0" encoding="utf-8"?>
<ds:datastoreItem xmlns:ds="http://schemas.openxmlformats.org/officeDocument/2006/customXml" ds:itemID="{0694386C-FB02-4D1E-8996-94466E757C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8</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Charity Rockingham</dc:creator>
  <cp:keywords/>
  <dc:description/>
  <cp:lastModifiedBy>Charity Rockingham</cp:lastModifiedBy>
  <cp:revision>16</cp:revision>
  <cp:lastPrinted>2017-09-18T19:52:00Z</cp:lastPrinted>
  <dcterms:created xsi:type="dcterms:W3CDTF">2025-04-08T16:58:00Z</dcterms:created>
  <dcterms:modified xsi:type="dcterms:W3CDTF">2026-05-01T19:04:00Z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0x0101003D4B5F731F8EA24185854DDBA2C021BF</vt:lpwstr>
  </property>
</Properties>
</file>