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02DD" w14:textId="77777777" w:rsidR="00803DE3" w:rsidRPr="00690CD6" w:rsidRDefault="00803DE3">
      <w:pPr>
        <w:pStyle w:val="Caption"/>
        <w:jc w:val="center"/>
        <w:rPr>
          <w:sz w:val="23"/>
          <w:szCs w:val="23"/>
        </w:rPr>
      </w:pPr>
      <w:bookmarkStart w:id="0" w:name="PN"/>
      <w:r w:rsidRPr="00690CD6">
        <w:rPr>
          <w:sz w:val="23"/>
          <w:szCs w:val="23"/>
        </w:rPr>
        <w:t>Public Notice</w:t>
      </w:r>
      <w:bookmarkEnd w:id="0"/>
    </w:p>
    <w:p w14:paraId="218FDE8F" w14:textId="77777777" w:rsidR="00803DE3" w:rsidRPr="00690CD6" w:rsidRDefault="00803DE3">
      <w:pPr>
        <w:tabs>
          <w:tab w:val="center" w:pos="4650"/>
        </w:tabs>
        <w:jc w:val="center"/>
        <w:rPr>
          <w:color w:val="000000"/>
          <w:sz w:val="23"/>
          <w:szCs w:val="23"/>
        </w:rPr>
      </w:pPr>
      <w:r w:rsidRPr="00690CD6">
        <w:rPr>
          <w:color w:val="000000"/>
          <w:sz w:val="23"/>
          <w:szCs w:val="23"/>
        </w:rPr>
        <w:t>Mississippi Environmental Quality Permit Board</w:t>
      </w:r>
    </w:p>
    <w:p w14:paraId="2759DA9C" w14:textId="77777777" w:rsidR="00F67310" w:rsidRPr="00690CD6" w:rsidRDefault="00F67310" w:rsidP="00F67310">
      <w:pPr>
        <w:tabs>
          <w:tab w:val="center" w:pos="4650"/>
        </w:tabs>
        <w:jc w:val="center"/>
        <w:rPr>
          <w:color w:val="000000"/>
          <w:sz w:val="23"/>
          <w:szCs w:val="23"/>
        </w:rPr>
      </w:pPr>
      <w:r w:rsidRPr="00690CD6">
        <w:rPr>
          <w:color w:val="000000"/>
          <w:sz w:val="23"/>
          <w:szCs w:val="23"/>
        </w:rPr>
        <w:t xml:space="preserve">P. O. Box 2261 | </w:t>
      </w:r>
      <w:r w:rsidR="00CB122F" w:rsidRPr="00690CD6">
        <w:rPr>
          <w:color w:val="000000"/>
          <w:sz w:val="23"/>
          <w:szCs w:val="23"/>
        </w:rPr>
        <w:t xml:space="preserve">Jackson, MS  </w:t>
      </w:r>
      <w:r w:rsidRPr="00690CD6">
        <w:rPr>
          <w:color w:val="000000"/>
          <w:sz w:val="23"/>
          <w:szCs w:val="23"/>
        </w:rPr>
        <w:t>39225</w:t>
      </w:r>
    </w:p>
    <w:p w14:paraId="3D24512A" w14:textId="77777777" w:rsidR="00F67310" w:rsidRPr="00690CD6" w:rsidRDefault="00F67310" w:rsidP="00F67310">
      <w:pPr>
        <w:tabs>
          <w:tab w:val="center" w:pos="4650"/>
        </w:tabs>
        <w:jc w:val="center"/>
        <w:rPr>
          <w:color w:val="000000"/>
          <w:sz w:val="23"/>
          <w:szCs w:val="23"/>
        </w:rPr>
      </w:pPr>
      <w:r w:rsidRPr="00690CD6">
        <w:rPr>
          <w:color w:val="000000"/>
          <w:sz w:val="23"/>
          <w:szCs w:val="23"/>
        </w:rPr>
        <w:t xml:space="preserve">515 East Amite St. | </w:t>
      </w:r>
      <w:r w:rsidR="00CB122F" w:rsidRPr="00690CD6">
        <w:rPr>
          <w:color w:val="000000"/>
          <w:sz w:val="23"/>
          <w:szCs w:val="23"/>
        </w:rPr>
        <w:t xml:space="preserve">Jackson, MS  </w:t>
      </w:r>
      <w:r w:rsidRPr="00690CD6">
        <w:rPr>
          <w:color w:val="000000"/>
          <w:sz w:val="23"/>
          <w:szCs w:val="23"/>
        </w:rPr>
        <w:t>39201</w:t>
      </w:r>
    </w:p>
    <w:p w14:paraId="354A7E77" w14:textId="77777777" w:rsidR="00803DE3" w:rsidRPr="00690CD6" w:rsidRDefault="00803DE3" w:rsidP="009A1B1C">
      <w:pPr>
        <w:tabs>
          <w:tab w:val="center" w:pos="4650"/>
        </w:tabs>
        <w:jc w:val="center"/>
        <w:rPr>
          <w:color w:val="000000"/>
          <w:sz w:val="23"/>
          <w:szCs w:val="23"/>
        </w:rPr>
      </w:pPr>
      <w:r w:rsidRPr="00690CD6">
        <w:rPr>
          <w:color w:val="000000"/>
          <w:sz w:val="23"/>
          <w:szCs w:val="23"/>
        </w:rPr>
        <w:t>Telephone No. (601) 961-5171</w:t>
      </w:r>
    </w:p>
    <w:p w14:paraId="05E27CA4" w14:textId="77777777" w:rsidR="0059343A" w:rsidRPr="00690CD6" w:rsidRDefault="0059343A" w:rsidP="0059343A">
      <w:pPr>
        <w:tabs>
          <w:tab w:val="center" w:pos="4650"/>
        </w:tabs>
        <w:jc w:val="center"/>
        <w:rPr>
          <w:color w:val="000000"/>
          <w:sz w:val="23"/>
          <w:szCs w:val="23"/>
        </w:rPr>
      </w:pPr>
    </w:p>
    <w:p w14:paraId="5CD45826" w14:textId="21CC782D" w:rsidR="00803DE3" w:rsidRPr="00830EAC" w:rsidRDefault="0059343A" w:rsidP="0059343A">
      <w:pPr>
        <w:tabs>
          <w:tab w:val="right" w:pos="9360"/>
        </w:tabs>
        <w:rPr>
          <w:color w:val="000000"/>
          <w:sz w:val="23"/>
          <w:szCs w:val="23"/>
        </w:rPr>
      </w:pPr>
      <w:r w:rsidRPr="00830EAC">
        <w:rPr>
          <w:color w:val="000000"/>
          <w:sz w:val="23"/>
          <w:szCs w:val="23"/>
        </w:rPr>
        <w:t xml:space="preserve">Public Notice Start Date: </w:t>
      </w:r>
      <w:r w:rsidR="006A42CD">
        <w:rPr>
          <w:color w:val="000000"/>
          <w:sz w:val="23"/>
          <w:szCs w:val="23"/>
        </w:rPr>
        <w:t>September 28, 2022</w:t>
      </w:r>
      <w:r w:rsidR="00FD3A9B">
        <w:rPr>
          <w:color w:val="000000"/>
          <w:sz w:val="23"/>
          <w:szCs w:val="23"/>
        </w:rPr>
        <w:t xml:space="preserve">  </w:t>
      </w:r>
      <w:r w:rsidR="00B548E2" w:rsidRPr="00830EAC">
        <w:rPr>
          <w:color w:val="000000"/>
          <w:sz w:val="23"/>
          <w:szCs w:val="23"/>
        </w:rPr>
        <w:t xml:space="preserve">  </w:t>
      </w:r>
      <w:r w:rsidR="00C64D68" w:rsidRPr="00830EAC">
        <w:rPr>
          <w:color w:val="000000"/>
          <w:sz w:val="23"/>
          <w:szCs w:val="23"/>
        </w:rPr>
        <w:t xml:space="preserve">  </w:t>
      </w:r>
      <w:r w:rsidR="00890B9D" w:rsidRPr="00830EAC">
        <w:rPr>
          <w:color w:val="000000"/>
          <w:sz w:val="23"/>
          <w:szCs w:val="23"/>
        </w:rPr>
        <w:t xml:space="preserve">  </w:t>
      </w:r>
      <w:r w:rsidR="002B4E83" w:rsidRPr="00830EAC">
        <w:rPr>
          <w:color w:val="000000"/>
          <w:sz w:val="23"/>
          <w:szCs w:val="23"/>
        </w:rPr>
        <w:t xml:space="preserve">  </w:t>
      </w:r>
      <w:r w:rsidR="00EA64A5" w:rsidRPr="00830EAC">
        <w:rPr>
          <w:color w:val="000000"/>
          <w:sz w:val="23"/>
          <w:szCs w:val="23"/>
        </w:rPr>
        <w:t xml:space="preserve">  </w:t>
      </w:r>
      <w:r w:rsidR="002F194B" w:rsidRPr="00830EAC">
        <w:rPr>
          <w:color w:val="000000"/>
          <w:sz w:val="23"/>
          <w:szCs w:val="23"/>
        </w:rPr>
        <w:t xml:space="preserve">  </w:t>
      </w:r>
      <w:r w:rsidRPr="00830EAC">
        <w:rPr>
          <w:color w:val="000000"/>
          <w:sz w:val="23"/>
          <w:szCs w:val="23"/>
        </w:rPr>
        <w:tab/>
        <w:t>MDEQ Contact:</w:t>
      </w:r>
      <w:r w:rsidR="00CB122F" w:rsidRPr="00830EAC">
        <w:rPr>
          <w:color w:val="000000"/>
          <w:sz w:val="23"/>
          <w:szCs w:val="23"/>
        </w:rPr>
        <w:t xml:space="preserve"> Carter Cress</w:t>
      </w:r>
    </w:p>
    <w:p w14:paraId="594688F6" w14:textId="77777777" w:rsidR="0059343A" w:rsidRPr="00830EAC" w:rsidRDefault="0059343A" w:rsidP="0059343A">
      <w:pPr>
        <w:tabs>
          <w:tab w:val="right" w:pos="9360"/>
        </w:tabs>
        <w:rPr>
          <w:color w:val="000000"/>
          <w:sz w:val="23"/>
          <w:szCs w:val="23"/>
        </w:rPr>
      </w:pPr>
    </w:p>
    <w:p w14:paraId="63641064" w14:textId="311267DB" w:rsidR="00E96BB6" w:rsidRPr="007A5C4E" w:rsidRDefault="005C021B" w:rsidP="00CB122F">
      <w:pPr>
        <w:widowControl w:val="0"/>
        <w:tabs>
          <w:tab w:val="left" w:pos="90"/>
        </w:tabs>
        <w:spacing w:after="120"/>
        <w:jc w:val="both"/>
        <w:rPr>
          <w:sz w:val="23"/>
          <w:szCs w:val="23"/>
        </w:rPr>
      </w:pPr>
      <w:bookmarkStart w:id="1" w:name="Text40"/>
      <w:r>
        <w:rPr>
          <w:color w:val="000000"/>
          <w:sz w:val="23"/>
          <w:szCs w:val="23"/>
        </w:rPr>
        <w:t>AVM 104 LLC</w:t>
      </w:r>
      <w:r w:rsidR="00E96BB6" w:rsidRPr="00830EAC">
        <w:rPr>
          <w:color w:val="000000"/>
          <w:sz w:val="23"/>
          <w:szCs w:val="23"/>
        </w:rPr>
        <w:t xml:space="preserve">, located at </w:t>
      </w:r>
      <w:r>
        <w:rPr>
          <w:color w:val="000000"/>
          <w:sz w:val="23"/>
          <w:szCs w:val="23"/>
        </w:rPr>
        <w:t>24961 Highway 43</w:t>
      </w:r>
      <w:r w:rsidR="00E96BB6" w:rsidRPr="00830EAC">
        <w:rPr>
          <w:color w:val="000000"/>
          <w:sz w:val="23"/>
          <w:szCs w:val="23"/>
        </w:rPr>
        <w:t xml:space="preserve"> in </w:t>
      </w:r>
      <w:r>
        <w:rPr>
          <w:color w:val="000000"/>
          <w:sz w:val="23"/>
          <w:szCs w:val="23"/>
        </w:rPr>
        <w:t>Picayune</w:t>
      </w:r>
      <w:r w:rsidR="00E96BB6" w:rsidRPr="00830EAC">
        <w:rPr>
          <w:color w:val="000000"/>
          <w:sz w:val="23"/>
          <w:szCs w:val="23"/>
        </w:rPr>
        <w:t xml:space="preserve">, Mississippi, telephone No. </w:t>
      </w:r>
      <w:r w:rsidR="00E96BB6" w:rsidRPr="006A42CD">
        <w:rPr>
          <w:color w:val="000000"/>
          <w:sz w:val="23"/>
          <w:szCs w:val="23"/>
        </w:rPr>
        <w:t>(</w:t>
      </w:r>
      <w:r w:rsidR="00382E98" w:rsidRPr="006A42CD">
        <w:rPr>
          <w:color w:val="000000"/>
          <w:sz w:val="23"/>
          <w:szCs w:val="23"/>
        </w:rPr>
        <w:t>601</w:t>
      </w:r>
      <w:r w:rsidR="00E96BB6" w:rsidRPr="006A42CD">
        <w:rPr>
          <w:color w:val="000000"/>
          <w:sz w:val="23"/>
          <w:szCs w:val="23"/>
        </w:rPr>
        <w:t xml:space="preserve">) </w:t>
      </w:r>
      <w:r w:rsidRPr="006A42CD">
        <w:rPr>
          <w:color w:val="000000"/>
          <w:sz w:val="23"/>
          <w:szCs w:val="23"/>
        </w:rPr>
        <w:t>955-6559</w:t>
      </w:r>
      <w:r w:rsidR="003A6C4E" w:rsidRPr="00830EAC">
        <w:rPr>
          <w:color w:val="000000"/>
          <w:sz w:val="23"/>
          <w:szCs w:val="23"/>
        </w:rPr>
        <w:t xml:space="preserve">, </w:t>
      </w:r>
      <w:r w:rsidR="00E96BB6" w:rsidRPr="00830EAC">
        <w:rPr>
          <w:color w:val="000000"/>
          <w:sz w:val="23"/>
          <w:szCs w:val="23"/>
        </w:rPr>
        <w:t xml:space="preserve">has </w:t>
      </w:r>
      <w:r w:rsidR="00E96BB6" w:rsidRPr="00EF4763">
        <w:rPr>
          <w:color w:val="000000"/>
          <w:sz w:val="23"/>
          <w:szCs w:val="23"/>
        </w:rPr>
        <w:t xml:space="preserve">applied to the Mississippi Department of Environmental Quality for </w:t>
      </w:r>
      <w:r w:rsidR="003A6C4E" w:rsidRPr="00EF4763">
        <w:rPr>
          <w:color w:val="000000"/>
          <w:sz w:val="23"/>
          <w:szCs w:val="23"/>
        </w:rPr>
        <w:t>reissuance</w:t>
      </w:r>
      <w:r w:rsidR="00E96BB6" w:rsidRPr="00EF4763">
        <w:rPr>
          <w:color w:val="000000"/>
          <w:sz w:val="23"/>
          <w:szCs w:val="23"/>
        </w:rPr>
        <w:t xml:space="preserve"> of </w:t>
      </w:r>
      <w:r w:rsidR="00890B9D" w:rsidRPr="00EF4763">
        <w:rPr>
          <w:color w:val="000000"/>
          <w:sz w:val="23"/>
          <w:szCs w:val="23"/>
        </w:rPr>
        <w:t xml:space="preserve">water </w:t>
      </w:r>
      <w:r w:rsidR="007A5C4E">
        <w:rPr>
          <w:color w:val="000000"/>
          <w:sz w:val="23"/>
          <w:szCs w:val="23"/>
        </w:rPr>
        <w:t>NPDES</w:t>
      </w:r>
      <w:r w:rsidR="00D37F15" w:rsidRPr="00EF4763">
        <w:rPr>
          <w:color w:val="000000"/>
          <w:sz w:val="23"/>
          <w:szCs w:val="23"/>
        </w:rPr>
        <w:t xml:space="preserve"> permit </w:t>
      </w:r>
      <w:r w:rsidR="00E96BB6" w:rsidRPr="00EF4763">
        <w:rPr>
          <w:color w:val="000000"/>
          <w:sz w:val="23"/>
          <w:szCs w:val="23"/>
        </w:rPr>
        <w:t xml:space="preserve">No. </w:t>
      </w:r>
      <w:r w:rsidR="00D37F15" w:rsidRPr="00EF4763">
        <w:rPr>
          <w:color w:val="000000"/>
          <w:sz w:val="23"/>
          <w:szCs w:val="23"/>
        </w:rPr>
        <w:t>MS</w:t>
      </w:r>
      <w:r w:rsidR="007A5C4E">
        <w:rPr>
          <w:color w:val="000000"/>
          <w:sz w:val="23"/>
          <w:szCs w:val="23"/>
        </w:rPr>
        <w:t>0061026</w:t>
      </w:r>
      <w:r w:rsidR="00B548E2" w:rsidRPr="00EF4763">
        <w:rPr>
          <w:color w:val="000000"/>
          <w:sz w:val="23"/>
          <w:szCs w:val="23"/>
        </w:rPr>
        <w:t xml:space="preserve">.  </w:t>
      </w:r>
      <w:r w:rsidR="007A5C4E" w:rsidRPr="00650D0D">
        <w:rPr>
          <w:sz w:val="23"/>
          <w:szCs w:val="23"/>
        </w:rPr>
        <w:t xml:space="preserve">This facility </w:t>
      </w:r>
      <w:r w:rsidR="007A5C4E">
        <w:rPr>
          <w:sz w:val="23"/>
          <w:szCs w:val="23"/>
        </w:rPr>
        <w:t>is a convenience store/gas station that includes an eating place.  An unmanned 4-bay car wash is also attached.  The owner has requested to</w:t>
      </w:r>
      <w:bookmarkStart w:id="2" w:name="_GoBack"/>
      <w:bookmarkEnd w:id="2"/>
      <w:r w:rsidR="007A5C4E">
        <w:rPr>
          <w:sz w:val="23"/>
          <w:szCs w:val="23"/>
        </w:rPr>
        <w:t xml:space="preserve"> connect the domestic/sanitary wastewater discharge line for a 2-bed mobile home located on the property to Outfall 002.  The permit authorizes the discharge of wastewater through two (2) existing outfalls: treated car wash effluent through Outfall 001 and treated domestic/sanitary wastewater through Outfall 002.  For both outfalls, the treated wastewater will be discharged into Catahoula Creek thence into the Jourdan River.  The receiving waters are located in the Coastal Streams Basin.  </w:t>
      </w:r>
      <w:r w:rsidR="003A6C4E" w:rsidRPr="00EF4763">
        <w:rPr>
          <w:sz w:val="23"/>
          <w:szCs w:val="23"/>
        </w:rPr>
        <w:t xml:space="preserve">The facility’s industrial activity </w:t>
      </w:r>
      <w:r w:rsidR="00B548E2" w:rsidRPr="00EF4763">
        <w:rPr>
          <w:sz w:val="23"/>
          <w:szCs w:val="23"/>
        </w:rPr>
        <w:t>is classified by</w:t>
      </w:r>
      <w:r w:rsidR="003A6C4E" w:rsidRPr="00EF4763">
        <w:rPr>
          <w:sz w:val="23"/>
          <w:szCs w:val="23"/>
        </w:rPr>
        <w:t xml:space="preserve"> SIC Code</w:t>
      </w:r>
      <w:r w:rsidR="007A5C4E">
        <w:rPr>
          <w:sz w:val="23"/>
          <w:szCs w:val="23"/>
        </w:rPr>
        <w:t>s</w:t>
      </w:r>
      <w:r w:rsidR="003A6C4E" w:rsidRPr="00830EAC">
        <w:rPr>
          <w:sz w:val="23"/>
          <w:szCs w:val="23"/>
        </w:rPr>
        <w:t xml:space="preserve"> </w:t>
      </w:r>
      <w:r w:rsidR="007A5C4E">
        <w:rPr>
          <w:sz w:val="23"/>
          <w:szCs w:val="23"/>
        </w:rPr>
        <w:t>5541 (gasoline service stations), 5812 (eating places), and 7542 (car washes)</w:t>
      </w:r>
      <w:r w:rsidR="003A6C4E" w:rsidRPr="00830EAC">
        <w:rPr>
          <w:sz w:val="23"/>
          <w:szCs w:val="23"/>
        </w:rPr>
        <w:t>.</w:t>
      </w:r>
      <w:r w:rsidR="00B548E2" w:rsidRPr="00830EAC">
        <w:rPr>
          <w:sz w:val="23"/>
          <w:szCs w:val="23"/>
        </w:rPr>
        <w:t xml:space="preserve">  </w:t>
      </w:r>
      <w:r w:rsidR="003A6C4E" w:rsidRPr="00830EAC">
        <w:rPr>
          <w:sz w:val="23"/>
          <w:szCs w:val="23"/>
        </w:rPr>
        <w:t xml:space="preserve">  </w:t>
      </w:r>
      <w:r w:rsidR="00D37F15" w:rsidRPr="00830EAC">
        <w:rPr>
          <w:bCs/>
          <w:sz w:val="23"/>
          <w:szCs w:val="23"/>
        </w:rPr>
        <w:t xml:space="preserve"> </w:t>
      </w:r>
    </w:p>
    <w:bookmarkEnd w:id="1"/>
    <w:p w14:paraId="528FF439" w14:textId="03B76502" w:rsidR="00CB122F" w:rsidRPr="00690CD6" w:rsidRDefault="00CB122F" w:rsidP="00B833B3">
      <w:pPr>
        <w:widowControl w:val="0"/>
        <w:tabs>
          <w:tab w:val="left" w:pos="90"/>
        </w:tabs>
        <w:spacing w:after="120"/>
        <w:jc w:val="both"/>
        <w:rPr>
          <w:sz w:val="23"/>
          <w:szCs w:val="23"/>
        </w:rPr>
      </w:pPr>
      <w:r w:rsidRPr="00690CD6">
        <w:rPr>
          <w:sz w:val="23"/>
          <w:szCs w:val="23"/>
        </w:rPr>
        <w:t>The staff of the</w:t>
      </w:r>
      <w:r w:rsidR="002400A1" w:rsidRPr="00690CD6">
        <w:rPr>
          <w:sz w:val="23"/>
          <w:szCs w:val="23"/>
        </w:rPr>
        <w:t xml:space="preserve"> Permit Board has developed </w:t>
      </w:r>
      <w:r w:rsidR="00890B9D">
        <w:rPr>
          <w:sz w:val="23"/>
          <w:szCs w:val="23"/>
        </w:rPr>
        <w:t>this</w:t>
      </w:r>
      <w:r w:rsidRPr="00690CD6">
        <w:rPr>
          <w:sz w:val="23"/>
          <w:szCs w:val="23"/>
        </w:rPr>
        <w:t xml:space="preserve">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w:t>
      </w:r>
      <w:r w:rsidR="00890B9D">
        <w:rPr>
          <w:sz w:val="23"/>
          <w:szCs w:val="23"/>
        </w:rPr>
        <w:t>’s</w:t>
      </w:r>
      <w:r w:rsidRPr="00690CD6">
        <w:rPr>
          <w:sz w:val="23"/>
          <w:szCs w:val="23"/>
        </w:rPr>
        <w:t xml:space="preserve"> conditions have been developed to ensure compliance with all State and Federal regulations but are subject to change based on information received as a result of public participation.</w:t>
      </w:r>
    </w:p>
    <w:p w14:paraId="7798FD98" w14:textId="5B4B4412" w:rsidR="00CB122F" w:rsidRPr="001330CD" w:rsidRDefault="00CB122F" w:rsidP="00CB122F">
      <w:pPr>
        <w:widowControl w:val="0"/>
        <w:spacing w:after="120"/>
        <w:jc w:val="both"/>
        <w:rPr>
          <w:sz w:val="23"/>
          <w:szCs w:val="23"/>
        </w:rPr>
      </w:pPr>
      <w:r w:rsidRPr="00690CD6">
        <w:rPr>
          <w:sz w:val="23"/>
          <w:szCs w:val="23"/>
        </w:rPr>
        <w:t xml:space="preserve">Persons wishing to comment upon or object to the proposed determinations are invited to submit comments in writing to Carter Cress at </w:t>
      </w:r>
      <w:hyperlink r:id="rId7" w:history="1">
        <w:r w:rsidR="00D62033" w:rsidRPr="00690CD6">
          <w:rPr>
            <w:rStyle w:val="Hyperlink"/>
            <w:sz w:val="23"/>
            <w:szCs w:val="23"/>
          </w:rPr>
          <w:t>http://www.mdeq.ms.gov/cress-carter/</w:t>
        </w:r>
      </w:hyperlink>
      <w:r w:rsidRPr="00690CD6">
        <w:rPr>
          <w:sz w:val="23"/>
          <w:szCs w:val="23"/>
        </w:rPr>
        <w:t xml:space="preserve"> or to the Permit Board's address shown above if email is not </w:t>
      </w:r>
      <w:r w:rsidRPr="001330CD">
        <w:rPr>
          <w:sz w:val="23"/>
          <w:szCs w:val="23"/>
        </w:rPr>
        <w:t>available, no later than the end of the thirty (30) day public notice.  All comments received by this date will be considered in the formulation of final determinations</w:t>
      </w:r>
      <w:bookmarkStart w:id="3" w:name="SW2"/>
      <w:r w:rsidRPr="001330CD">
        <w:rPr>
          <w:sz w:val="23"/>
          <w:szCs w:val="23"/>
        </w:rPr>
        <w:t xml:space="preserve"> regarding the application(s).  A public hearing will be held if the Permit Board finds a significant degree of public interest in the proposed permit(s).  Persons wishing to request a public hearing may do so by submitting that request in writing to Carter Cress at </w:t>
      </w:r>
      <w:hyperlink r:id="rId8" w:history="1">
        <w:r w:rsidR="00D62033" w:rsidRPr="001330CD">
          <w:rPr>
            <w:rStyle w:val="Hyperlink"/>
            <w:sz w:val="23"/>
            <w:szCs w:val="23"/>
          </w:rPr>
          <w:t>http://www.mdeq.ms.gov/cress-carter/</w:t>
        </w:r>
      </w:hyperlink>
      <w:r w:rsidRPr="001330CD">
        <w:rPr>
          <w:sz w:val="23"/>
          <w:szCs w:val="23"/>
        </w:rPr>
        <w:t xml:space="preserve"> </w:t>
      </w:r>
      <w:r w:rsidR="001330CD" w:rsidRPr="001330CD">
        <w:rPr>
          <w:sz w:val="23"/>
          <w:szCs w:val="23"/>
        </w:rPr>
        <w:t>or to the Permit Board address shown above</w:t>
      </w:r>
      <w:r w:rsidR="001330CD">
        <w:rPr>
          <w:sz w:val="23"/>
          <w:szCs w:val="23"/>
        </w:rPr>
        <w:t xml:space="preserve">.  </w:t>
      </w:r>
      <w:r w:rsidRPr="001330CD">
        <w:rPr>
          <w:sz w:val="23"/>
          <w:szCs w:val="23"/>
        </w:rPr>
        <w:t xml:space="preserve">The Permit Board is limited in the scope of its analysis to environmental impact. </w:t>
      </w:r>
      <w:bookmarkEnd w:id="3"/>
      <w:r w:rsidRPr="001330CD">
        <w:rPr>
          <w:sz w:val="23"/>
          <w:szCs w:val="23"/>
        </w:rPr>
        <w:t xml:space="preserve"> Any comments relative to zoning or economic and social impacts are within the jurisdiction of local zoning and planning authorities and should be addressed to them.</w:t>
      </w:r>
    </w:p>
    <w:p w14:paraId="4345AB67" w14:textId="28FEEDF8" w:rsidR="00803DE3" w:rsidRPr="00B833B3" w:rsidRDefault="00CB122F" w:rsidP="00D62033">
      <w:pPr>
        <w:widowControl w:val="0"/>
        <w:tabs>
          <w:tab w:val="left" w:pos="90"/>
        </w:tabs>
        <w:spacing w:after="120"/>
        <w:jc w:val="both"/>
        <w:rPr>
          <w:sz w:val="24"/>
          <w:szCs w:val="22"/>
        </w:rPr>
      </w:pPr>
      <w:r w:rsidRPr="001330CD">
        <w:rPr>
          <w:color w:val="000000"/>
          <w:sz w:val="23"/>
          <w:szCs w:val="23"/>
        </w:rPr>
        <w:t xml:space="preserve">Additional details about the application, including </w:t>
      </w:r>
      <w:r w:rsidR="00890B9D" w:rsidRPr="001330CD">
        <w:rPr>
          <w:color w:val="000000"/>
          <w:sz w:val="23"/>
          <w:szCs w:val="23"/>
        </w:rPr>
        <w:t>a copy</w:t>
      </w:r>
      <w:r w:rsidRPr="001330CD">
        <w:rPr>
          <w:color w:val="000000"/>
          <w:sz w:val="23"/>
          <w:szCs w:val="23"/>
        </w:rPr>
        <w:t xml:space="preserve"> of the draft permit, are available by writing or calling the Public Records Request Officer at the above Permit Board address and telephone number or by completing the form at </w:t>
      </w:r>
      <w:r w:rsidRPr="003349EF">
        <w:rPr>
          <w:color w:val="000000"/>
          <w:sz w:val="23"/>
          <w:szCs w:val="23"/>
        </w:rPr>
        <w:t xml:space="preserve">the following website: </w:t>
      </w:r>
      <w:hyperlink r:id="rId9" w:history="1">
        <w:r w:rsidRPr="003349EF">
          <w:rPr>
            <w:color w:val="0000FF"/>
            <w:sz w:val="23"/>
            <w:szCs w:val="23"/>
            <w:u w:val="single"/>
          </w:rPr>
          <w:t>https://mdeq.ms.gov/about-mdeq/public-records-request/public-records-request-form/</w:t>
        </w:r>
      </w:hyperlink>
      <w:r w:rsidRPr="003349EF">
        <w:rPr>
          <w:color w:val="000000"/>
          <w:sz w:val="23"/>
          <w:szCs w:val="23"/>
        </w:rPr>
        <w:t>.  Additionally</w:t>
      </w:r>
      <w:r w:rsidR="00ED7BE7" w:rsidRPr="003349EF">
        <w:rPr>
          <w:color w:val="000000"/>
          <w:sz w:val="23"/>
          <w:szCs w:val="23"/>
        </w:rPr>
        <w:t>,</w:t>
      </w:r>
      <w:r w:rsidRPr="003349EF">
        <w:rPr>
          <w:color w:val="000000"/>
          <w:sz w:val="23"/>
          <w:szCs w:val="23"/>
        </w:rPr>
        <w:t xml:space="preserve"> </w:t>
      </w:r>
      <w:r w:rsidR="00890B9D" w:rsidRPr="003349EF">
        <w:rPr>
          <w:color w:val="000000"/>
          <w:sz w:val="23"/>
          <w:szCs w:val="23"/>
        </w:rPr>
        <w:t>a copy</w:t>
      </w:r>
      <w:r w:rsidRPr="003349EF">
        <w:rPr>
          <w:color w:val="000000"/>
          <w:sz w:val="23"/>
          <w:szCs w:val="23"/>
        </w:rPr>
        <w:t xml:space="preserve"> of the draft permit may be found on the MDEQ’s website at: </w:t>
      </w:r>
      <w:hyperlink r:id="rId10" w:history="1">
        <w:r w:rsidRPr="003349EF">
          <w:rPr>
            <w:color w:val="0000FF"/>
            <w:sz w:val="23"/>
            <w:szCs w:val="23"/>
            <w:u w:val="single"/>
          </w:rPr>
          <w:t>http://opc.deq.state.ms.us/publicnotice.aspx</w:t>
        </w:r>
      </w:hyperlink>
      <w:r w:rsidR="00717566" w:rsidRPr="003349EF">
        <w:rPr>
          <w:color w:val="000000"/>
          <w:sz w:val="23"/>
          <w:szCs w:val="23"/>
        </w:rPr>
        <w:t xml:space="preserve">.  </w:t>
      </w:r>
      <w:r w:rsidRPr="003349EF">
        <w:rPr>
          <w:color w:val="000000"/>
          <w:sz w:val="23"/>
          <w:szCs w:val="23"/>
        </w:rPr>
        <w:t>This information is also available for review at the office of the MDEQ at the Permit Board address shown above during normal business hours.</w:t>
      </w:r>
      <w:r w:rsidR="003349EF" w:rsidRPr="003349EF">
        <w:rPr>
          <w:color w:val="000000"/>
          <w:sz w:val="23"/>
          <w:szCs w:val="23"/>
        </w:rPr>
        <w:t xml:space="preserve">  </w:t>
      </w:r>
      <w:r w:rsidR="003349EF" w:rsidRPr="003349EF">
        <w:rPr>
          <w:sz w:val="23"/>
          <w:szCs w:val="23"/>
        </w:rPr>
        <w:t>Please bring the foregoing to the attention of persons whom you know will be interested.</w:t>
      </w:r>
    </w:p>
    <w:sectPr w:rsidR="00803DE3" w:rsidRPr="00B833B3">
      <w:footerReference w:type="default" r:id="rId11"/>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7306" w14:textId="77777777" w:rsidR="00CC608D" w:rsidRDefault="00CC608D">
      <w:r>
        <w:separator/>
      </w:r>
    </w:p>
  </w:endnote>
  <w:endnote w:type="continuationSeparator" w:id="0">
    <w:p w14:paraId="3E3850E8" w14:textId="77777777" w:rsidR="00CC608D" w:rsidRDefault="00CC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C1A6" w14:textId="780055B9" w:rsidR="00C90C41" w:rsidRDefault="005C021B">
    <w:pPr>
      <w:pStyle w:val="Footer"/>
    </w:pPr>
    <w:r>
      <w:t>33774</w:t>
    </w:r>
    <w:r w:rsidR="009B7514">
      <w:t xml:space="preserve"> PER20</w:t>
    </w:r>
    <w:r w:rsidR="008434D3">
      <w:t>22</w:t>
    </w:r>
    <w:r>
      <w:t>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498AA" w14:textId="77777777" w:rsidR="00CC608D" w:rsidRDefault="00CC608D">
      <w:r>
        <w:separator/>
      </w:r>
    </w:p>
  </w:footnote>
  <w:footnote w:type="continuationSeparator" w:id="0">
    <w:p w14:paraId="4F1CAF32" w14:textId="77777777" w:rsidR="00CC608D" w:rsidRDefault="00CC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547F5"/>
    <w:rsid w:val="000727A3"/>
    <w:rsid w:val="0007373E"/>
    <w:rsid w:val="00082F20"/>
    <w:rsid w:val="000874E8"/>
    <w:rsid w:val="000A6A08"/>
    <w:rsid w:val="000D23C1"/>
    <w:rsid w:val="000E28F8"/>
    <w:rsid w:val="000F4004"/>
    <w:rsid w:val="001268C6"/>
    <w:rsid w:val="00127D85"/>
    <w:rsid w:val="001330CD"/>
    <w:rsid w:val="0013701F"/>
    <w:rsid w:val="001438CF"/>
    <w:rsid w:val="001608ED"/>
    <w:rsid w:val="00192EAC"/>
    <w:rsid w:val="001A046B"/>
    <w:rsid w:val="001A7D1C"/>
    <w:rsid w:val="001D0D7F"/>
    <w:rsid w:val="001E3150"/>
    <w:rsid w:val="00234DFE"/>
    <w:rsid w:val="002400A1"/>
    <w:rsid w:val="00292331"/>
    <w:rsid w:val="002B4E83"/>
    <w:rsid w:val="002D13FD"/>
    <w:rsid w:val="002F194B"/>
    <w:rsid w:val="0031038F"/>
    <w:rsid w:val="00325DFA"/>
    <w:rsid w:val="003339C9"/>
    <w:rsid w:val="003349EF"/>
    <w:rsid w:val="0035233B"/>
    <w:rsid w:val="00382E98"/>
    <w:rsid w:val="00386EAD"/>
    <w:rsid w:val="003A28E0"/>
    <w:rsid w:val="003A486F"/>
    <w:rsid w:val="003A5D85"/>
    <w:rsid w:val="003A6C4E"/>
    <w:rsid w:val="003B175E"/>
    <w:rsid w:val="003C491D"/>
    <w:rsid w:val="003D0450"/>
    <w:rsid w:val="003D6B49"/>
    <w:rsid w:val="004027C7"/>
    <w:rsid w:val="00404190"/>
    <w:rsid w:val="00407D68"/>
    <w:rsid w:val="00410C69"/>
    <w:rsid w:val="0045719B"/>
    <w:rsid w:val="00463BE9"/>
    <w:rsid w:val="004A39BF"/>
    <w:rsid w:val="004B695B"/>
    <w:rsid w:val="004C4892"/>
    <w:rsid w:val="004D67B5"/>
    <w:rsid w:val="004E7D74"/>
    <w:rsid w:val="00505BF8"/>
    <w:rsid w:val="00523426"/>
    <w:rsid w:val="00526692"/>
    <w:rsid w:val="00561242"/>
    <w:rsid w:val="0059343A"/>
    <w:rsid w:val="005C021B"/>
    <w:rsid w:val="005C614C"/>
    <w:rsid w:val="00626491"/>
    <w:rsid w:val="006343AD"/>
    <w:rsid w:val="00643AAA"/>
    <w:rsid w:val="00645476"/>
    <w:rsid w:val="00690CD6"/>
    <w:rsid w:val="00692736"/>
    <w:rsid w:val="006A42CD"/>
    <w:rsid w:val="006E502C"/>
    <w:rsid w:val="00717566"/>
    <w:rsid w:val="0074288B"/>
    <w:rsid w:val="00757A4B"/>
    <w:rsid w:val="00791C51"/>
    <w:rsid w:val="007A1B0F"/>
    <w:rsid w:val="007A5C4E"/>
    <w:rsid w:val="007B3CB7"/>
    <w:rsid w:val="007E57E1"/>
    <w:rsid w:val="00800EBC"/>
    <w:rsid w:val="00803DE3"/>
    <w:rsid w:val="00814266"/>
    <w:rsid w:val="00830EAC"/>
    <w:rsid w:val="00841E5D"/>
    <w:rsid w:val="008434D3"/>
    <w:rsid w:val="008510C2"/>
    <w:rsid w:val="00857FB2"/>
    <w:rsid w:val="00890B9D"/>
    <w:rsid w:val="008A2B6F"/>
    <w:rsid w:val="00935C28"/>
    <w:rsid w:val="0097674B"/>
    <w:rsid w:val="009A1B1C"/>
    <w:rsid w:val="009A1D3A"/>
    <w:rsid w:val="009A319D"/>
    <w:rsid w:val="009B7514"/>
    <w:rsid w:val="009F2D4D"/>
    <w:rsid w:val="009F5768"/>
    <w:rsid w:val="00A35392"/>
    <w:rsid w:val="00A805C5"/>
    <w:rsid w:val="00A87615"/>
    <w:rsid w:val="00AC3724"/>
    <w:rsid w:val="00AD64E7"/>
    <w:rsid w:val="00AD7B80"/>
    <w:rsid w:val="00AF00A6"/>
    <w:rsid w:val="00AF23D4"/>
    <w:rsid w:val="00B043A2"/>
    <w:rsid w:val="00B146BD"/>
    <w:rsid w:val="00B162F1"/>
    <w:rsid w:val="00B548E2"/>
    <w:rsid w:val="00B65184"/>
    <w:rsid w:val="00B833B3"/>
    <w:rsid w:val="00BC2286"/>
    <w:rsid w:val="00C10B6B"/>
    <w:rsid w:val="00C241B3"/>
    <w:rsid w:val="00C345FF"/>
    <w:rsid w:val="00C35098"/>
    <w:rsid w:val="00C468C4"/>
    <w:rsid w:val="00C5547E"/>
    <w:rsid w:val="00C55F2D"/>
    <w:rsid w:val="00C64D68"/>
    <w:rsid w:val="00C76312"/>
    <w:rsid w:val="00C90C41"/>
    <w:rsid w:val="00C94C22"/>
    <w:rsid w:val="00CB122F"/>
    <w:rsid w:val="00CB689F"/>
    <w:rsid w:val="00CC4031"/>
    <w:rsid w:val="00CC608D"/>
    <w:rsid w:val="00CD73D2"/>
    <w:rsid w:val="00CF6B1B"/>
    <w:rsid w:val="00D37F15"/>
    <w:rsid w:val="00D40750"/>
    <w:rsid w:val="00D62033"/>
    <w:rsid w:val="00D62C7B"/>
    <w:rsid w:val="00DA30A1"/>
    <w:rsid w:val="00E208A9"/>
    <w:rsid w:val="00E565BF"/>
    <w:rsid w:val="00E735CF"/>
    <w:rsid w:val="00E813EC"/>
    <w:rsid w:val="00E86FCC"/>
    <w:rsid w:val="00E96BB6"/>
    <w:rsid w:val="00EA64A5"/>
    <w:rsid w:val="00EC2215"/>
    <w:rsid w:val="00ED7BE7"/>
    <w:rsid w:val="00EF0039"/>
    <w:rsid w:val="00EF4763"/>
    <w:rsid w:val="00F53E7D"/>
    <w:rsid w:val="00F6073F"/>
    <w:rsid w:val="00F67310"/>
    <w:rsid w:val="00F75377"/>
    <w:rsid w:val="00F856C2"/>
    <w:rsid w:val="00FA1B1C"/>
    <w:rsid w:val="00FD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954B8"/>
  <w14:defaultImageDpi w14:val="0"/>
  <w15:docId w15:val="{B1DE8141-A784-43EE-8AF2-D497D2B8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q.ms.gov/gupta-rajee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eq.ms.gov/cress-car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pc.deq.state.ms.us/publicnotice.aspx" TargetMode="External"/><Relationship Id="rId4" Type="http://schemas.openxmlformats.org/officeDocument/2006/relationships/webSettings" Target="webSettings.xml"/><Relationship Id="rId9" Type="http://schemas.openxmlformats.org/officeDocument/2006/relationships/hyperlink" Target="https://mdeq.ms.gov/about-mdeq/public-records-request/public-records-request-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4E44-9043-4DF4-9A6B-AB0F4021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40</TotalTime>
  <Pages>1</Pages>
  <Words>564</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Carter Cress</cp:lastModifiedBy>
  <cp:revision>5</cp:revision>
  <dcterms:created xsi:type="dcterms:W3CDTF">2022-07-25T15:28:00Z</dcterms:created>
  <dcterms:modified xsi:type="dcterms:W3CDTF">2022-09-20T15:29:00Z</dcterms:modified>
</cp:coreProperties>
</file>